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DB" w:rsidRPr="00207CDB" w:rsidRDefault="00C26B78" w:rsidP="00E016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DB">
        <w:rPr>
          <w:rFonts w:ascii="Times New Roman" w:hAnsi="Times New Roman" w:cs="Times New Roman"/>
          <w:b/>
          <w:sz w:val="24"/>
          <w:szCs w:val="24"/>
        </w:rPr>
        <w:t>Авторск</w:t>
      </w:r>
      <w:r w:rsidR="00207CDB" w:rsidRPr="00207CDB">
        <w:rPr>
          <w:rFonts w:ascii="Times New Roman" w:hAnsi="Times New Roman" w:cs="Times New Roman"/>
          <w:b/>
          <w:sz w:val="24"/>
          <w:szCs w:val="24"/>
        </w:rPr>
        <w:t>ий договор</w:t>
      </w:r>
      <w:r w:rsidRPr="00207CDB">
        <w:rPr>
          <w:rFonts w:ascii="Times New Roman" w:hAnsi="Times New Roman" w:cs="Times New Roman"/>
          <w:b/>
          <w:sz w:val="24"/>
          <w:szCs w:val="24"/>
        </w:rPr>
        <w:t xml:space="preserve"> (публичная оферта)</w:t>
      </w:r>
    </w:p>
    <w:p w:rsidR="00E51E45" w:rsidRDefault="00C26B78" w:rsidP="00E016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DB">
        <w:rPr>
          <w:rFonts w:ascii="Times New Roman" w:hAnsi="Times New Roman" w:cs="Times New Roman"/>
          <w:b/>
          <w:sz w:val="24"/>
          <w:szCs w:val="24"/>
        </w:rPr>
        <w:t xml:space="preserve">о публикации </w:t>
      </w:r>
      <w:r w:rsidR="00E51E45">
        <w:rPr>
          <w:rFonts w:ascii="Times New Roman" w:hAnsi="Times New Roman" w:cs="Times New Roman"/>
          <w:b/>
          <w:sz w:val="24"/>
          <w:szCs w:val="24"/>
        </w:rPr>
        <w:t xml:space="preserve">научных материалов </w:t>
      </w:r>
    </w:p>
    <w:p w:rsidR="00C26B78" w:rsidRPr="00207CDB" w:rsidRDefault="00C26B78" w:rsidP="00E016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D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07CDB" w:rsidRPr="00207CDB">
        <w:rPr>
          <w:rFonts w:ascii="Times New Roman" w:hAnsi="Times New Roman" w:cs="Times New Roman"/>
          <w:b/>
          <w:sz w:val="24"/>
          <w:szCs w:val="24"/>
        </w:rPr>
        <w:t xml:space="preserve">электронном </w:t>
      </w:r>
      <w:r w:rsidRPr="00207CDB">
        <w:rPr>
          <w:rFonts w:ascii="Times New Roman" w:hAnsi="Times New Roman" w:cs="Times New Roman"/>
          <w:b/>
          <w:sz w:val="24"/>
          <w:szCs w:val="24"/>
        </w:rPr>
        <w:t>научном</w:t>
      </w:r>
      <w:r w:rsidR="00207CDB" w:rsidRPr="00207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CDB">
        <w:rPr>
          <w:rFonts w:ascii="Times New Roman" w:hAnsi="Times New Roman" w:cs="Times New Roman"/>
          <w:b/>
          <w:sz w:val="24"/>
          <w:szCs w:val="24"/>
        </w:rPr>
        <w:t>журнале</w:t>
      </w:r>
      <w:r w:rsidR="00E51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CDB">
        <w:rPr>
          <w:rFonts w:ascii="Times New Roman" w:hAnsi="Times New Roman" w:cs="Times New Roman"/>
          <w:b/>
          <w:sz w:val="24"/>
          <w:szCs w:val="24"/>
        </w:rPr>
        <w:t>«</w:t>
      </w:r>
      <w:r w:rsidR="00207CDB" w:rsidRPr="00207CDB">
        <w:rPr>
          <w:rFonts w:ascii="Times New Roman" w:hAnsi="Times New Roman" w:cs="Times New Roman"/>
          <w:b/>
          <w:sz w:val="24"/>
          <w:szCs w:val="24"/>
        </w:rPr>
        <w:t>Современная электродинамика</w:t>
      </w:r>
      <w:r w:rsidRPr="00207CDB">
        <w:rPr>
          <w:rFonts w:ascii="Times New Roman" w:hAnsi="Times New Roman" w:cs="Times New Roman"/>
          <w:b/>
          <w:sz w:val="24"/>
          <w:szCs w:val="24"/>
        </w:rPr>
        <w:t>»</w:t>
      </w:r>
    </w:p>
    <w:p w:rsidR="00207CDB" w:rsidRDefault="00207CDB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B78" w:rsidRPr="00C26B78" w:rsidRDefault="002778C7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Редакция средства массовой информации – электронного научного журнала «Современная электродинамика» 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405C2">
        <w:rPr>
          <w:rFonts w:ascii="Times New Roman" w:hAnsi="Times New Roman" w:cs="Times New Roman"/>
          <w:sz w:val="24"/>
          <w:szCs w:val="24"/>
        </w:rPr>
        <w:t>директора Федерального государственного бюджетного учреждения науки Институт теоретической и прикладной электродинамики Российской академии наук Константина Николаевича Розанова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5C2">
        <w:rPr>
          <w:rFonts w:ascii="Times New Roman" w:hAnsi="Times New Roman" w:cs="Times New Roman"/>
          <w:sz w:val="24"/>
          <w:szCs w:val="24"/>
        </w:rPr>
        <w:t>действующего на основании У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става (далее — </w:t>
      </w:r>
      <w:r w:rsidR="00355080">
        <w:rPr>
          <w:rFonts w:ascii="Times New Roman" w:hAnsi="Times New Roman" w:cs="Times New Roman"/>
          <w:sz w:val="24"/>
          <w:szCs w:val="24"/>
        </w:rPr>
        <w:t>Редакция</w:t>
      </w:r>
      <w:r w:rsidR="003D54BB">
        <w:rPr>
          <w:rFonts w:ascii="Times New Roman" w:hAnsi="Times New Roman" w:cs="Times New Roman"/>
          <w:sz w:val="24"/>
          <w:szCs w:val="24"/>
        </w:rPr>
        <w:t>, Издатель</w:t>
      </w:r>
      <w:r w:rsidR="00C26B78" w:rsidRPr="00C26B78">
        <w:rPr>
          <w:rFonts w:ascii="Times New Roman" w:hAnsi="Times New Roman" w:cs="Times New Roman"/>
          <w:sz w:val="24"/>
          <w:szCs w:val="24"/>
        </w:rPr>
        <w:t>), с одной стороны, предлагает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неопределенному кругу лиц (далее — Автор), с другой стороны, далее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именуемые Стороны, заключить настоящ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</w:t>
      </w:r>
      <w:r w:rsidR="00207CDB">
        <w:rPr>
          <w:rFonts w:ascii="Times New Roman" w:hAnsi="Times New Roman" w:cs="Times New Roman"/>
          <w:sz w:val="24"/>
          <w:szCs w:val="24"/>
        </w:rPr>
        <w:t>Договор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(далее — </w:t>
      </w:r>
      <w:r w:rsidR="00207CDB">
        <w:rPr>
          <w:rFonts w:ascii="Times New Roman" w:hAnsi="Times New Roman" w:cs="Times New Roman"/>
          <w:sz w:val="24"/>
          <w:szCs w:val="24"/>
        </w:rPr>
        <w:t>Договор</w:t>
      </w:r>
      <w:r w:rsidR="00C26B78" w:rsidRPr="00C26B78">
        <w:rPr>
          <w:rFonts w:ascii="Times New Roman" w:hAnsi="Times New Roman" w:cs="Times New Roman"/>
          <w:sz w:val="24"/>
          <w:szCs w:val="24"/>
        </w:rPr>
        <w:t>)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публикации научных материалов (далее – Статья) в </w:t>
      </w:r>
      <w:r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C26B78" w:rsidRPr="00C26B78">
        <w:rPr>
          <w:rFonts w:ascii="Times New Roman" w:hAnsi="Times New Roman" w:cs="Times New Roman"/>
          <w:sz w:val="24"/>
          <w:szCs w:val="24"/>
        </w:rPr>
        <w:t>научном журнале «</w:t>
      </w:r>
      <w:r>
        <w:rPr>
          <w:rFonts w:ascii="Times New Roman" w:hAnsi="Times New Roman" w:cs="Times New Roman"/>
          <w:sz w:val="24"/>
          <w:szCs w:val="24"/>
        </w:rPr>
        <w:t xml:space="preserve">Современная электродинамика» </w:t>
      </w:r>
      <w:r w:rsidR="00C26B78" w:rsidRPr="00C26B78">
        <w:rPr>
          <w:rFonts w:ascii="Times New Roman" w:hAnsi="Times New Roman" w:cs="Times New Roman"/>
          <w:sz w:val="24"/>
          <w:szCs w:val="24"/>
        </w:rPr>
        <w:t>на нижеуказанных условиях.</w:t>
      </w:r>
    </w:p>
    <w:p w:rsidR="00082CEF" w:rsidRDefault="00082CEF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9C6" w:rsidRPr="000028CF" w:rsidRDefault="00082CEF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8CF">
        <w:rPr>
          <w:rFonts w:ascii="Times New Roman" w:hAnsi="Times New Roman" w:cs="Times New Roman"/>
          <w:b/>
          <w:sz w:val="24"/>
          <w:szCs w:val="24"/>
        </w:rPr>
        <w:t>1</w:t>
      </w:r>
      <w:r w:rsidR="000B29C6" w:rsidRPr="000028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28CF">
        <w:rPr>
          <w:rFonts w:ascii="Times New Roman" w:hAnsi="Times New Roman" w:cs="Times New Roman"/>
          <w:b/>
          <w:sz w:val="24"/>
          <w:szCs w:val="24"/>
        </w:rPr>
        <w:t>Понятия и т</w:t>
      </w:r>
      <w:r w:rsidR="000B29C6" w:rsidRPr="000028CF">
        <w:rPr>
          <w:rFonts w:ascii="Times New Roman" w:hAnsi="Times New Roman" w:cs="Times New Roman"/>
          <w:b/>
          <w:sz w:val="24"/>
          <w:szCs w:val="24"/>
        </w:rPr>
        <w:t xml:space="preserve">ермины, используемые в </w:t>
      </w:r>
      <w:r w:rsidRPr="000028CF">
        <w:rPr>
          <w:rFonts w:ascii="Times New Roman" w:hAnsi="Times New Roman" w:cs="Times New Roman"/>
          <w:b/>
          <w:sz w:val="24"/>
          <w:szCs w:val="24"/>
        </w:rPr>
        <w:t>Договоре</w:t>
      </w:r>
    </w:p>
    <w:p w:rsidR="001E3A48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A48">
        <w:rPr>
          <w:rFonts w:ascii="Times New Roman" w:hAnsi="Times New Roman" w:cs="Times New Roman"/>
          <w:b/>
          <w:sz w:val="24"/>
          <w:szCs w:val="24"/>
        </w:rPr>
        <w:t>Автор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физическое лицо (лица), творческим трудом которого (которых) создана Статья.</w:t>
      </w:r>
    </w:p>
    <w:p w:rsidR="001E3A48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A48">
        <w:rPr>
          <w:rFonts w:ascii="Times New Roman" w:hAnsi="Times New Roman" w:cs="Times New Roman"/>
          <w:b/>
          <w:sz w:val="24"/>
          <w:szCs w:val="24"/>
        </w:rPr>
        <w:t>Акцепт Оферты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полное и безоговорочное принятие Оферты</w:t>
      </w:r>
      <w:r w:rsidR="001E3A48">
        <w:rPr>
          <w:rFonts w:ascii="Times New Roman" w:hAnsi="Times New Roman" w:cs="Times New Roman"/>
          <w:sz w:val="24"/>
          <w:szCs w:val="24"/>
        </w:rPr>
        <w:t>.</w:t>
      </w:r>
    </w:p>
    <w:p w:rsidR="000B29C6" w:rsidRPr="00C26B78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A48">
        <w:rPr>
          <w:rFonts w:ascii="Times New Roman" w:hAnsi="Times New Roman" w:cs="Times New Roman"/>
          <w:b/>
          <w:sz w:val="24"/>
          <w:szCs w:val="24"/>
        </w:rPr>
        <w:t>Журнал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</w:t>
      </w:r>
      <w:r w:rsidR="001E3A48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FC0BB8">
        <w:rPr>
          <w:rFonts w:ascii="Times New Roman" w:hAnsi="Times New Roman" w:cs="Times New Roman"/>
          <w:sz w:val="24"/>
          <w:szCs w:val="24"/>
        </w:rPr>
        <w:t>научный журнал «</w:t>
      </w:r>
      <w:r w:rsidR="001E3A48">
        <w:rPr>
          <w:rFonts w:ascii="Times New Roman" w:hAnsi="Times New Roman" w:cs="Times New Roman"/>
          <w:sz w:val="24"/>
          <w:szCs w:val="24"/>
        </w:rPr>
        <w:t>Современная электродинамика</w:t>
      </w:r>
      <w:r w:rsidR="00FC0BB8">
        <w:rPr>
          <w:rFonts w:ascii="Times New Roman" w:hAnsi="Times New Roman" w:cs="Times New Roman"/>
          <w:sz w:val="24"/>
          <w:szCs w:val="24"/>
        </w:rPr>
        <w:t>»</w:t>
      </w:r>
      <w:r w:rsidRPr="00C26B78">
        <w:rPr>
          <w:rFonts w:ascii="Times New Roman" w:hAnsi="Times New Roman" w:cs="Times New Roman"/>
          <w:sz w:val="24"/>
          <w:szCs w:val="24"/>
        </w:rPr>
        <w:t>.</w:t>
      </w:r>
    </w:p>
    <w:p w:rsidR="00C21D7F" w:rsidRDefault="000B29C6" w:rsidP="00C21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395">
        <w:rPr>
          <w:rFonts w:ascii="Times New Roman" w:hAnsi="Times New Roman" w:cs="Times New Roman"/>
          <w:b/>
          <w:sz w:val="24"/>
          <w:szCs w:val="24"/>
        </w:rPr>
        <w:t>Заявка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электронное обращение Автора к Издателю на размещение Статьи в Журнале</w:t>
      </w:r>
      <w:r w:rsidR="00C21D7F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C21D7F" w:rsidRPr="00C21D7F">
        <w:rPr>
          <w:rFonts w:ascii="Times New Roman" w:hAnsi="Times New Roman" w:cs="Times New Roman"/>
          <w:sz w:val="24"/>
          <w:szCs w:val="24"/>
        </w:rPr>
        <w:t xml:space="preserve">отправки Авторского материала по электронной почте на адрес </w:t>
      </w:r>
      <w:r w:rsidR="00C21D7F" w:rsidRPr="00B36395">
        <w:rPr>
          <w:rFonts w:ascii="Times New Roman" w:hAnsi="Times New Roman" w:cs="Times New Roman"/>
          <w:sz w:val="24"/>
          <w:szCs w:val="24"/>
          <w:lang w:val="en-US"/>
        </w:rPr>
        <w:t>electrodynamics</w:t>
      </w:r>
      <w:r w:rsidR="00C21D7F" w:rsidRPr="00B36395">
        <w:rPr>
          <w:rFonts w:ascii="Times New Roman" w:hAnsi="Times New Roman" w:cs="Times New Roman"/>
          <w:sz w:val="24"/>
          <w:szCs w:val="24"/>
        </w:rPr>
        <w:t>@</w:t>
      </w:r>
      <w:r w:rsidR="00C21D7F" w:rsidRPr="00B363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21D7F" w:rsidRPr="00B36395">
        <w:rPr>
          <w:rFonts w:ascii="Times New Roman" w:hAnsi="Times New Roman" w:cs="Times New Roman"/>
          <w:sz w:val="24"/>
          <w:szCs w:val="24"/>
        </w:rPr>
        <w:t>.</w:t>
      </w:r>
      <w:r w:rsidR="00C21D7F" w:rsidRPr="00B3639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21D7F" w:rsidRPr="00C21D7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B215A">
        <w:rPr>
          <w:rFonts w:ascii="Times New Roman" w:hAnsi="Times New Roman" w:cs="Times New Roman"/>
          <w:sz w:val="24"/>
          <w:szCs w:val="24"/>
        </w:rPr>
        <w:t>.</w:t>
      </w:r>
    </w:p>
    <w:p w:rsidR="000B29C6" w:rsidRPr="00C26B78" w:rsidRDefault="000B29C6" w:rsidP="00C21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395">
        <w:rPr>
          <w:rFonts w:ascii="Times New Roman" w:hAnsi="Times New Roman" w:cs="Times New Roman"/>
          <w:b/>
          <w:sz w:val="24"/>
          <w:szCs w:val="24"/>
        </w:rPr>
        <w:t>Издатель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</w:t>
      </w:r>
      <w:r w:rsidR="00B3639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теоретической и прикладной электродинамики Российской академии наук</w:t>
      </w:r>
      <w:r w:rsidRPr="00C26B78">
        <w:rPr>
          <w:rFonts w:ascii="Times New Roman" w:hAnsi="Times New Roman" w:cs="Times New Roman"/>
          <w:sz w:val="24"/>
          <w:szCs w:val="24"/>
        </w:rPr>
        <w:t>, являющееся учредителем</w:t>
      </w:r>
      <w:r w:rsidR="003D54BB">
        <w:rPr>
          <w:rFonts w:ascii="Times New Roman" w:hAnsi="Times New Roman" w:cs="Times New Roman"/>
          <w:sz w:val="24"/>
          <w:szCs w:val="24"/>
        </w:rPr>
        <w:t>, редакцией</w:t>
      </w:r>
      <w:r w:rsidRPr="00C26B78">
        <w:rPr>
          <w:rFonts w:ascii="Times New Roman" w:hAnsi="Times New Roman" w:cs="Times New Roman"/>
          <w:sz w:val="24"/>
          <w:szCs w:val="24"/>
        </w:rPr>
        <w:t xml:space="preserve"> и издателем Журнала.</w:t>
      </w:r>
    </w:p>
    <w:p w:rsidR="000B29C6" w:rsidRPr="00C26B78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395">
        <w:rPr>
          <w:rFonts w:ascii="Times New Roman" w:hAnsi="Times New Roman" w:cs="Times New Roman"/>
          <w:b/>
          <w:sz w:val="24"/>
          <w:szCs w:val="24"/>
        </w:rPr>
        <w:t>Метаданные Статьи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материалы на русском и английском языках, предназначенные для</w:t>
      </w:r>
      <w:r w:rsidR="00B36395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включения в базы данных научного цитирования в соответствии с оригинальной версией</w:t>
      </w:r>
      <w:r w:rsidR="00B36395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Статьи: название статьи; сведения об авторах (фамилия, имя, отчество автора (авторов)</w:t>
      </w:r>
      <w:r w:rsidR="00B36395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полностью, место работы каждого автора с указанием почтового адреса, контактная</w:t>
      </w:r>
      <w:r w:rsidR="00B36395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информация (e-mail) для каждого автора; аннотация; ключевые слова; тематический</w:t>
      </w:r>
      <w:r w:rsidR="00B36395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рубрикатор: УДК либо другие библиотечно-библиографические классификационные и</w:t>
      </w:r>
      <w:r w:rsidR="00B36395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предметные индексы; библиографический список (список ссылок).</w:t>
      </w:r>
    </w:p>
    <w:p w:rsidR="000B29C6" w:rsidRPr="00C26B78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395">
        <w:rPr>
          <w:rFonts w:ascii="Times New Roman" w:hAnsi="Times New Roman" w:cs="Times New Roman"/>
          <w:b/>
          <w:sz w:val="24"/>
          <w:szCs w:val="24"/>
        </w:rPr>
        <w:t>Оферта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настоящий документ (предложение Автору) на публикацию Статьи путем</w:t>
      </w:r>
      <w:r w:rsidR="00B36395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размещения ее на </w:t>
      </w:r>
      <w:r w:rsidR="00B36395">
        <w:rPr>
          <w:rFonts w:ascii="Times New Roman" w:hAnsi="Times New Roman" w:cs="Times New Roman"/>
          <w:sz w:val="24"/>
          <w:szCs w:val="24"/>
        </w:rPr>
        <w:t xml:space="preserve">странице </w:t>
      </w:r>
      <w:r w:rsidRPr="00C26B78">
        <w:rPr>
          <w:rFonts w:ascii="Times New Roman" w:hAnsi="Times New Roman" w:cs="Times New Roman"/>
          <w:sz w:val="24"/>
          <w:szCs w:val="24"/>
        </w:rPr>
        <w:t>Журнала</w:t>
      </w:r>
      <w:r w:rsidR="00B36395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E637DB" w:rsidRPr="00E637DB">
        <w:rPr>
          <w:rFonts w:ascii="Times New Roman" w:hAnsi="Times New Roman" w:cs="Times New Roman"/>
          <w:sz w:val="24"/>
          <w:szCs w:val="24"/>
        </w:rPr>
        <w:t>http://itae.ru</w:t>
      </w:r>
      <w:r w:rsidRPr="00C26B78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B29C6" w:rsidRPr="00C26B78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7DB">
        <w:rPr>
          <w:rFonts w:ascii="Times New Roman" w:hAnsi="Times New Roman" w:cs="Times New Roman"/>
          <w:b/>
          <w:sz w:val="24"/>
          <w:szCs w:val="24"/>
        </w:rPr>
        <w:lastRenderedPageBreak/>
        <w:t>Публикация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размещение Статьи в Журнале.</w:t>
      </w:r>
    </w:p>
    <w:p w:rsidR="000B29C6" w:rsidRPr="00C26B78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7DB">
        <w:rPr>
          <w:rFonts w:ascii="Times New Roman" w:hAnsi="Times New Roman" w:cs="Times New Roman"/>
          <w:b/>
          <w:sz w:val="24"/>
          <w:szCs w:val="24"/>
        </w:rPr>
        <w:t>Редакция Журнала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творческий коллектив, осуществляющий подготовку Журнала к</w:t>
      </w:r>
      <w:r w:rsidR="00E637DB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выпуску.</w:t>
      </w:r>
    </w:p>
    <w:p w:rsidR="000B29C6" w:rsidRPr="00C26B78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840">
        <w:rPr>
          <w:rFonts w:ascii="Times New Roman" w:hAnsi="Times New Roman" w:cs="Times New Roman"/>
          <w:b/>
          <w:sz w:val="24"/>
          <w:szCs w:val="24"/>
        </w:rPr>
        <w:t>Редакционн</w:t>
      </w:r>
      <w:r w:rsidR="005E5840" w:rsidRPr="005E5840">
        <w:rPr>
          <w:rFonts w:ascii="Times New Roman" w:hAnsi="Times New Roman" w:cs="Times New Roman"/>
          <w:b/>
          <w:sz w:val="24"/>
          <w:szCs w:val="24"/>
        </w:rPr>
        <w:t>ый</w:t>
      </w:r>
      <w:r w:rsidRPr="005E5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840" w:rsidRPr="005E5840">
        <w:rPr>
          <w:rFonts w:ascii="Times New Roman" w:hAnsi="Times New Roman" w:cs="Times New Roman"/>
          <w:b/>
          <w:sz w:val="24"/>
          <w:szCs w:val="24"/>
        </w:rPr>
        <w:t>совет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совещательный орган при Редакции Журнала.</w:t>
      </w:r>
    </w:p>
    <w:p w:rsidR="000B29C6" w:rsidRPr="00C26B78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840">
        <w:rPr>
          <w:rFonts w:ascii="Times New Roman" w:hAnsi="Times New Roman" w:cs="Times New Roman"/>
          <w:b/>
          <w:sz w:val="24"/>
          <w:szCs w:val="24"/>
        </w:rPr>
        <w:t>Статья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результат фундаментальных и прикладных научных исследований в виде</w:t>
      </w:r>
      <w:r w:rsidR="005E584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научного материала, обзорного научного материала, научного сообщения,</w:t>
      </w:r>
      <w:r w:rsidR="005E584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библиографического обзора по определенным темам научного исследования,</w:t>
      </w:r>
      <w:r w:rsidR="005E584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представленный Автором для публикации в Журнале.</w:t>
      </w:r>
    </w:p>
    <w:p w:rsidR="000B29C6" w:rsidRPr="00C26B78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840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Автор и Издатель.</w:t>
      </w:r>
    </w:p>
    <w:p w:rsidR="005E5840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840">
        <w:rPr>
          <w:rFonts w:ascii="Times New Roman" w:hAnsi="Times New Roman" w:cs="Times New Roman"/>
          <w:b/>
          <w:sz w:val="24"/>
          <w:szCs w:val="24"/>
        </w:rPr>
        <w:t>Требования к статьям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требования к публикуемым в Журнале материалам,</w:t>
      </w:r>
      <w:r w:rsidR="005E584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размещенные </w:t>
      </w:r>
      <w:r w:rsidR="005E5840" w:rsidRPr="00C26B78">
        <w:rPr>
          <w:rFonts w:ascii="Times New Roman" w:hAnsi="Times New Roman" w:cs="Times New Roman"/>
          <w:sz w:val="24"/>
          <w:szCs w:val="24"/>
        </w:rPr>
        <w:t xml:space="preserve">на </w:t>
      </w:r>
      <w:r w:rsidR="005E5840">
        <w:rPr>
          <w:rFonts w:ascii="Times New Roman" w:hAnsi="Times New Roman" w:cs="Times New Roman"/>
          <w:sz w:val="24"/>
          <w:szCs w:val="24"/>
        </w:rPr>
        <w:t xml:space="preserve">странице </w:t>
      </w:r>
      <w:r w:rsidR="005E5840" w:rsidRPr="00C26B78">
        <w:rPr>
          <w:rFonts w:ascii="Times New Roman" w:hAnsi="Times New Roman" w:cs="Times New Roman"/>
          <w:sz w:val="24"/>
          <w:szCs w:val="24"/>
        </w:rPr>
        <w:t>Журнала</w:t>
      </w:r>
      <w:r w:rsidR="005E5840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B0206B">
        <w:rPr>
          <w:rFonts w:ascii="Times New Roman" w:hAnsi="Times New Roman" w:cs="Times New Roman"/>
          <w:sz w:val="24"/>
          <w:szCs w:val="24"/>
        </w:rPr>
        <w:t xml:space="preserve"> </w:t>
      </w:r>
      <w:r w:rsidR="005E5840" w:rsidRPr="00E637DB">
        <w:rPr>
          <w:rFonts w:ascii="Times New Roman" w:hAnsi="Times New Roman" w:cs="Times New Roman"/>
          <w:sz w:val="24"/>
          <w:szCs w:val="24"/>
        </w:rPr>
        <w:t>http://itae.ru</w:t>
      </w:r>
      <w:r w:rsidR="005E5840" w:rsidRPr="00C26B78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5E5840">
        <w:rPr>
          <w:rFonts w:ascii="Times New Roman" w:hAnsi="Times New Roman" w:cs="Times New Roman"/>
          <w:sz w:val="24"/>
          <w:szCs w:val="24"/>
        </w:rPr>
        <w:t>.</w:t>
      </w:r>
      <w:r w:rsidR="005E5840" w:rsidRPr="00C26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C6" w:rsidRPr="00C26B78" w:rsidRDefault="000B29C6" w:rsidP="000B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840">
        <w:rPr>
          <w:rFonts w:ascii="Times New Roman" w:hAnsi="Times New Roman" w:cs="Times New Roman"/>
          <w:b/>
          <w:sz w:val="24"/>
          <w:szCs w:val="24"/>
        </w:rPr>
        <w:t>Услуга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– размещение (публикация) Статьи в Журнале на основании Заявки Автора.</w:t>
      </w:r>
    </w:p>
    <w:p w:rsidR="00E01680" w:rsidRDefault="00E01680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B78" w:rsidRPr="00E01680" w:rsidRDefault="00082CEF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26B78" w:rsidRPr="00E0168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55080" w:rsidRDefault="00082CEF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5080" w:rsidRPr="00355080">
        <w:rPr>
          <w:rFonts w:ascii="Times New Roman" w:hAnsi="Times New Roman" w:cs="Times New Roman"/>
          <w:sz w:val="24"/>
          <w:szCs w:val="24"/>
        </w:rPr>
        <w:t>.1. Настоящий Договор определяет взаимоотношения между Редакцией и Автором (или иным правообладателем), принявшим публичное предложение (Оферту) о заключении настоящего Договора.</w:t>
      </w:r>
    </w:p>
    <w:p w:rsidR="00D61FEC" w:rsidRDefault="00082CEF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6B78" w:rsidRPr="00C26B78">
        <w:rPr>
          <w:rFonts w:ascii="Times New Roman" w:hAnsi="Times New Roman" w:cs="Times New Roman"/>
          <w:sz w:val="24"/>
          <w:szCs w:val="24"/>
        </w:rPr>
        <w:t>.</w:t>
      </w:r>
      <w:r w:rsidR="00A943C0">
        <w:rPr>
          <w:rFonts w:ascii="Times New Roman" w:hAnsi="Times New Roman" w:cs="Times New Roman"/>
          <w:sz w:val="24"/>
          <w:szCs w:val="24"/>
        </w:rPr>
        <w:t>2</w:t>
      </w:r>
      <w:r w:rsidR="00C26B78" w:rsidRPr="00C26B78">
        <w:rPr>
          <w:rFonts w:ascii="Times New Roman" w:hAnsi="Times New Roman" w:cs="Times New Roman"/>
          <w:sz w:val="24"/>
          <w:szCs w:val="24"/>
        </w:rPr>
        <w:t>. Настоящ</w:t>
      </w:r>
      <w:r w:rsidR="004954D0">
        <w:rPr>
          <w:rFonts w:ascii="Times New Roman" w:hAnsi="Times New Roman" w:cs="Times New Roman"/>
          <w:sz w:val="24"/>
          <w:szCs w:val="24"/>
        </w:rPr>
        <w:t>ий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</w:t>
      </w:r>
      <w:r w:rsidR="00207CDB">
        <w:rPr>
          <w:rFonts w:ascii="Times New Roman" w:hAnsi="Times New Roman" w:cs="Times New Roman"/>
          <w:sz w:val="24"/>
          <w:szCs w:val="24"/>
        </w:rPr>
        <w:t>Договор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в соответствии с п. 2 ст. 437 Гражданского кодекса РФ</w:t>
      </w:r>
      <w:r w:rsidR="004954D0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является публичной офертой (далее — Оферта), полным и безоговорочным принятием</w:t>
      </w:r>
      <w:r w:rsidR="004954D0">
        <w:rPr>
          <w:rFonts w:ascii="Times New Roman" w:hAnsi="Times New Roman" w:cs="Times New Roman"/>
          <w:sz w:val="24"/>
          <w:szCs w:val="24"/>
        </w:rPr>
        <w:t xml:space="preserve"> (акцептом) </w:t>
      </w:r>
      <w:r w:rsidR="00C26B78" w:rsidRPr="00C26B78">
        <w:rPr>
          <w:rFonts w:ascii="Times New Roman" w:hAnsi="Times New Roman" w:cs="Times New Roman"/>
          <w:sz w:val="24"/>
          <w:szCs w:val="24"/>
        </w:rPr>
        <w:t>которой в соответствии со ст. 438 Гражданского кодекса РФ считается</w:t>
      </w:r>
      <w:r w:rsidR="004954D0">
        <w:rPr>
          <w:rFonts w:ascii="Times New Roman" w:hAnsi="Times New Roman" w:cs="Times New Roman"/>
          <w:sz w:val="24"/>
          <w:szCs w:val="24"/>
        </w:rPr>
        <w:t xml:space="preserve"> </w:t>
      </w:r>
      <w:r w:rsidR="00A943C0" w:rsidRPr="00355080">
        <w:rPr>
          <w:rFonts w:ascii="Times New Roman" w:hAnsi="Times New Roman" w:cs="Times New Roman"/>
          <w:sz w:val="24"/>
          <w:szCs w:val="24"/>
        </w:rPr>
        <w:t>направление Автором своего Авторского материала Редакции</w:t>
      </w:r>
      <w:r w:rsidR="00A943C0">
        <w:rPr>
          <w:rFonts w:ascii="Times New Roman" w:hAnsi="Times New Roman" w:cs="Times New Roman"/>
          <w:sz w:val="24"/>
          <w:szCs w:val="24"/>
        </w:rPr>
        <w:t xml:space="preserve"> </w:t>
      </w:r>
      <w:r w:rsidR="00B61533">
        <w:rPr>
          <w:rFonts w:ascii="Times New Roman" w:hAnsi="Times New Roman" w:cs="Times New Roman"/>
          <w:sz w:val="24"/>
          <w:szCs w:val="24"/>
        </w:rPr>
        <w:t xml:space="preserve">по </w:t>
      </w:r>
      <w:r w:rsidR="00D61FEC">
        <w:rPr>
          <w:rFonts w:ascii="Times New Roman" w:hAnsi="Times New Roman" w:cs="Times New Roman"/>
          <w:sz w:val="24"/>
          <w:szCs w:val="24"/>
        </w:rPr>
        <w:t>электронн</w:t>
      </w:r>
      <w:r w:rsidR="00B61533">
        <w:rPr>
          <w:rFonts w:ascii="Times New Roman" w:hAnsi="Times New Roman" w:cs="Times New Roman"/>
          <w:sz w:val="24"/>
          <w:szCs w:val="24"/>
        </w:rPr>
        <w:t>ой</w:t>
      </w:r>
      <w:r w:rsidR="00D61FEC">
        <w:rPr>
          <w:rFonts w:ascii="Times New Roman" w:hAnsi="Times New Roman" w:cs="Times New Roman"/>
          <w:sz w:val="24"/>
          <w:szCs w:val="24"/>
        </w:rPr>
        <w:t xml:space="preserve"> почт</w:t>
      </w:r>
      <w:r w:rsidR="00B61533">
        <w:rPr>
          <w:rFonts w:ascii="Times New Roman" w:hAnsi="Times New Roman" w:cs="Times New Roman"/>
          <w:sz w:val="24"/>
          <w:szCs w:val="24"/>
        </w:rPr>
        <w:t>е на адрес</w:t>
      </w:r>
      <w:r w:rsidR="00D61FEC">
        <w:rPr>
          <w:rFonts w:ascii="Times New Roman" w:hAnsi="Times New Roman" w:cs="Times New Roman"/>
          <w:sz w:val="24"/>
          <w:szCs w:val="24"/>
        </w:rPr>
        <w:t xml:space="preserve"> </w:t>
      </w:r>
      <w:r w:rsidR="00D61FEC" w:rsidRPr="00C21D7F">
        <w:rPr>
          <w:rFonts w:ascii="Times New Roman" w:hAnsi="Times New Roman" w:cs="Times New Roman"/>
          <w:b/>
          <w:sz w:val="24"/>
          <w:szCs w:val="24"/>
          <w:lang w:val="en-US"/>
        </w:rPr>
        <w:t>electrodynamics</w:t>
      </w:r>
      <w:r w:rsidR="00D61FEC" w:rsidRPr="00C21D7F">
        <w:rPr>
          <w:rFonts w:ascii="Times New Roman" w:hAnsi="Times New Roman" w:cs="Times New Roman"/>
          <w:b/>
          <w:sz w:val="24"/>
          <w:szCs w:val="24"/>
        </w:rPr>
        <w:t>@</w:t>
      </w:r>
      <w:r w:rsidR="00D61FEC" w:rsidRPr="00C21D7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D61FEC" w:rsidRPr="00C21D7F">
        <w:rPr>
          <w:rFonts w:ascii="Times New Roman" w:hAnsi="Times New Roman" w:cs="Times New Roman"/>
          <w:b/>
          <w:sz w:val="24"/>
          <w:szCs w:val="24"/>
        </w:rPr>
        <w:t>.</w:t>
      </w:r>
      <w:r w:rsidR="00D61FEC" w:rsidRPr="00C21D7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C21D7F" w:rsidRPr="00C21D7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D61FEC">
        <w:rPr>
          <w:rFonts w:ascii="Times New Roman" w:hAnsi="Times New Roman" w:cs="Times New Roman"/>
          <w:sz w:val="24"/>
          <w:szCs w:val="24"/>
        </w:rPr>
        <w:t>.</w:t>
      </w:r>
    </w:p>
    <w:p w:rsidR="00C26B78" w:rsidRPr="00C26B78" w:rsidRDefault="00082CEF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6B78" w:rsidRPr="00C26B78">
        <w:rPr>
          <w:rFonts w:ascii="Times New Roman" w:hAnsi="Times New Roman" w:cs="Times New Roman"/>
          <w:sz w:val="24"/>
          <w:szCs w:val="24"/>
        </w:rPr>
        <w:t>.</w:t>
      </w:r>
      <w:r w:rsidR="000B29C6">
        <w:rPr>
          <w:rFonts w:ascii="Times New Roman" w:hAnsi="Times New Roman" w:cs="Times New Roman"/>
          <w:sz w:val="24"/>
          <w:szCs w:val="24"/>
        </w:rPr>
        <w:t>3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. </w:t>
      </w:r>
      <w:r w:rsidR="00FC0BB8">
        <w:rPr>
          <w:rFonts w:ascii="Times New Roman" w:hAnsi="Times New Roman" w:cs="Times New Roman"/>
          <w:sz w:val="24"/>
          <w:szCs w:val="24"/>
        </w:rPr>
        <w:t>Электронный научный ж</w:t>
      </w:r>
      <w:r w:rsidR="00C26B78" w:rsidRPr="00C26B78">
        <w:rPr>
          <w:rFonts w:ascii="Times New Roman" w:hAnsi="Times New Roman" w:cs="Times New Roman"/>
          <w:sz w:val="24"/>
          <w:szCs w:val="24"/>
        </w:rPr>
        <w:t>урнал</w:t>
      </w:r>
      <w:r w:rsidR="00FC0BB8">
        <w:rPr>
          <w:rFonts w:ascii="Times New Roman" w:hAnsi="Times New Roman" w:cs="Times New Roman"/>
          <w:sz w:val="24"/>
          <w:szCs w:val="24"/>
        </w:rPr>
        <w:t xml:space="preserve"> «Современная электродинамика» </w:t>
      </w:r>
      <w:r w:rsidR="00C26B78" w:rsidRPr="00C26B78">
        <w:rPr>
          <w:rFonts w:ascii="Times New Roman" w:hAnsi="Times New Roman" w:cs="Times New Roman"/>
          <w:sz w:val="24"/>
          <w:szCs w:val="24"/>
        </w:rPr>
        <w:t>зарегистрирован Федеральной службой по надзору в сфере связи,</w:t>
      </w:r>
      <w:r w:rsidR="00A943C0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информационных технологий и массо</w:t>
      </w:r>
      <w:r w:rsidR="00A943C0">
        <w:rPr>
          <w:rFonts w:ascii="Times New Roman" w:hAnsi="Times New Roman" w:cs="Times New Roman"/>
          <w:sz w:val="24"/>
          <w:szCs w:val="24"/>
        </w:rPr>
        <w:t>вых коммуникаций (Роскомнадзор), регистрационный номер Эл №</w:t>
      </w:r>
      <w:r w:rsidR="00FC0BB8">
        <w:rPr>
          <w:rFonts w:ascii="Times New Roman" w:hAnsi="Times New Roman" w:cs="Times New Roman"/>
          <w:sz w:val="24"/>
          <w:szCs w:val="24"/>
        </w:rPr>
        <w:t xml:space="preserve"> </w:t>
      </w:r>
      <w:r w:rsidR="00A943C0">
        <w:rPr>
          <w:rFonts w:ascii="Times New Roman" w:hAnsi="Times New Roman" w:cs="Times New Roman"/>
          <w:sz w:val="24"/>
          <w:szCs w:val="24"/>
        </w:rPr>
        <w:t>ФС77-83666 от 26 июля 2022 г.</w:t>
      </w:r>
    </w:p>
    <w:p w:rsidR="000B29C6" w:rsidRDefault="000B29C6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B78" w:rsidRPr="00D403F1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3F1">
        <w:rPr>
          <w:rFonts w:ascii="Times New Roman" w:hAnsi="Times New Roman" w:cs="Times New Roman"/>
          <w:b/>
          <w:sz w:val="24"/>
          <w:szCs w:val="24"/>
        </w:rPr>
        <w:t xml:space="preserve">3. Предмет </w:t>
      </w:r>
      <w:r w:rsidR="00D403F1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D403F1">
        <w:rPr>
          <w:rFonts w:ascii="Times New Roman" w:hAnsi="Times New Roman" w:cs="Times New Roman"/>
          <w:b/>
          <w:sz w:val="24"/>
          <w:szCs w:val="24"/>
        </w:rPr>
        <w:t xml:space="preserve"> (Оферты)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3.1. По настоящему </w:t>
      </w:r>
      <w:r w:rsidR="000028CF">
        <w:rPr>
          <w:rFonts w:ascii="Times New Roman" w:hAnsi="Times New Roman" w:cs="Times New Roman"/>
          <w:sz w:val="24"/>
          <w:szCs w:val="24"/>
        </w:rPr>
        <w:t>Договору</w:t>
      </w:r>
      <w:r w:rsidRPr="00C26B78">
        <w:rPr>
          <w:rFonts w:ascii="Times New Roman" w:hAnsi="Times New Roman" w:cs="Times New Roman"/>
          <w:sz w:val="24"/>
          <w:szCs w:val="24"/>
        </w:rPr>
        <w:t xml:space="preserve"> Автор предоставляет Издателю на безвозмездной основе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на срок действия авторского права, предусмотренного законодательством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РФ, неисключительную лицензию на использование созданной Автором Статьи для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опубликования в Журнале.</w:t>
      </w:r>
    </w:p>
    <w:p w:rsidR="000028CF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3.2. Права по использованию Статьи, передаваемые по настоящему </w:t>
      </w:r>
      <w:r w:rsidR="000028CF">
        <w:rPr>
          <w:rFonts w:ascii="Times New Roman" w:hAnsi="Times New Roman" w:cs="Times New Roman"/>
          <w:sz w:val="24"/>
          <w:szCs w:val="24"/>
        </w:rPr>
        <w:t>Договору</w:t>
      </w:r>
      <w:r w:rsidRPr="00C26B78">
        <w:rPr>
          <w:rFonts w:ascii="Times New Roman" w:hAnsi="Times New Roman" w:cs="Times New Roman"/>
          <w:sz w:val="24"/>
          <w:szCs w:val="24"/>
        </w:rPr>
        <w:t>,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включают в себя, но не ограничиваются:</w:t>
      </w:r>
    </w:p>
    <w:p w:rsidR="000028CF" w:rsidRDefault="005223AD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3.2.1. В</w:t>
      </w:r>
      <w:r w:rsidR="00C26B78" w:rsidRPr="00C26B78">
        <w:rPr>
          <w:rFonts w:ascii="Times New Roman" w:hAnsi="Times New Roman" w:cs="Times New Roman"/>
          <w:sz w:val="24"/>
          <w:szCs w:val="24"/>
        </w:rPr>
        <w:t>оспроизведение Статьи или ее отдельной части, а также метаданных статьи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на русском и английском языках в любой материальной форме, в том числе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на бумажном и электронном носителе в виде отдельного произведения в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журналах и/или базах данных (локальных или в сети Интернет) Издателя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FC0BB8">
        <w:rPr>
          <w:rFonts w:ascii="Times New Roman" w:hAnsi="Times New Roman" w:cs="Times New Roman"/>
          <w:sz w:val="24"/>
          <w:szCs w:val="24"/>
        </w:rPr>
        <w:t xml:space="preserve">и/или иных лиц </w:t>
      </w:r>
      <w:r w:rsidR="00C26B78" w:rsidRPr="00C26B78">
        <w:rPr>
          <w:rFonts w:ascii="Times New Roman" w:hAnsi="Times New Roman" w:cs="Times New Roman"/>
          <w:sz w:val="24"/>
          <w:szCs w:val="24"/>
        </w:rPr>
        <w:t>по усмотрению Издателя</w:t>
      </w:r>
      <w:r w:rsidR="004402B2">
        <w:rPr>
          <w:rFonts w:ascii="Times New Roman" w:hAnsi="Times New Roman" w:cs="Times New Roman"/>
          <w:sz w:val="24"/>
          <w:szCs w:val="24"/>
        </w:rPr>
        <w:t>.</w:t>
      </w:r>
    </w:p>
    <w:p w:rsidR="000028CF" w:rsidRDefault="005223AD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Р</w:t>
      </w:r>
      <w:r w:rsidR="00C26B78" w:rsidRPr="00C26B78">
        <w:rPr>
          <w:rFonts w:ascii="Times New Roman" w:hAnsi="Times New Roman" w:cs="Times New Roman"/>
          <w:sz w:val="24"/>
          <w:szCs w:val="24"/>
        </w:rPr>
        <w:t>аспространение Статьи или ее отдельной части, а также метаданных статьи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на русском и английском языках на любом носителе в составе Журнала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и/или база</w:t>
      </w:r>
      <w:r w:rsidR="00FC0BB8">
        <w:rPr>
          <w:rFonts w:ascii="Times New Roman" w:hAnsi="Times New Roman" w:cs="Times New Roman"/>
          <w:sz w:val="24"/>
          <w:szCs w:val="24"/>
        </w:rPr>
        <w:t xml:space="preserve">х данных Издателя или иных лиц </w:t>
      </w:r>
      <w:r w:rsidR="00C26B78" w:rsidRPr="00C26B78">
        <w:rPr>
          <w:rFonts w:ascii="Times New Roman" w:hAnsi="Times New Roman" w:cs="Times New Roman"/>
          <w:sz w:val="24"/>
          <w:szCs w:val="24"/>
        </w:rPr>
        <w:t>по усмотрению Издателя, или в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виде самостоятельного произведения по всему миру на условиях открытого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доступа или по подписке без выплаты вознаграждения Автору</w:t>
      </w:r>
      <w:r w:rsidR="004402B2">
        <w:rPr>
          <w:rFonts w:ascii="Times New Roman" w:hAnsi="Times New Roman" w:cs="Times New Roman"/>
          <w:sz w:val="24"/>
          <w:szCs w:val="24"/>
        </w:rPr>
        <w:t>.</w:t>
      </w:r>
    </w:p>
    <w:p w:rsidR="000028CF" w:rsidRDefault="005223AD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Д</w:t>
      </w:r>
      <w:r w:rsidR="00C26B78" w:rsidRPr="00C26B78">
        <w:rPr>
          <w:rFonts w:ascii="Times New Roman" w:hAnsi="Times New Roman" w:cs="Times New Roman"/>
          <w:sz w:val="24"/>
          <w:szCs w:val="24"/>
        </w:rPr>
        <w:t>оведение Статьи или отдельной ее части, а также метаданных статьи на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русском и английском языках до всеобщего сведения таким образом, что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любое лицо может получить доступ к Статье из любого места и в любое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время по собственному выбору (в том числе через Интернет)</w:t>
      </w:r>
      <w:r w:rsidR="004402B2">
        <w:rPr>
          <w:rFonts w:ascii="Times New Roman" w:hAnsi="Times New Roman" w:cs="Times New Roman"/>
          <w:sz w:val="24"/>
          <w:szCs w:val="24"/>
        </w:rPr>
        <w:t>.</w:t>
      </w:r>
    </w:p>
    <w:p w:rsidR="000028CF" w:rsidRDefault="005223AD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</w:t>
      </w:r>
      <w:r w:rsidR="00C26B78" w:rsidRPr="00C26B78">
        <w:rPr>
          <w:rFonts w:ascii="Times New Roman" w:hAnsi="Times New Roman" w:cs="Times New Roman"/>
          <w:sz w:val="24"/>
          <w:szCs w:val="24"/>
        </w:rPr>
        <w:t>ыда</w:t>
      </w:r>
      <w:r w:rsidR="000028CF">
        <w:rPr>
          <w:rFonts w:ascii="Times New Roman" w:hAnsi="Times New Roman" w:cs="Times New Roman"/>
          <w:sz w:val="24"/>
          <w:szCs w:val="24"/>
        </w:rPr>
        <w:t>ча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Статьи и ее отдельных частей, а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также метаданных статьи на русском и английском языках третьим лицам с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уведомлением </w:t>
      </w:r>
      <w:r w:rsidR="000028CF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C26B78" w:rsidRPr="00C26B78">
        <w:rPr>
          <w:rFonts w:ascii="Times New Roman" w:hAnsi="Times New Roman" w:cs="Times New Roman"/>
          <w:sz w:val="24"/>
          <w:szCs w:val="24"/>
        </w:rPr>
        <w:t>Автора без выплаты вознаграждения Автору</w:t>
      </w:r>
      <w:r w:rsidR="004402B2">
        <w:rPr>
          <w:rFonts w:ascii="Times New Roman" w:hAnsi="Times New Roman" w:cs="Times New Roman"/>
          <w:sz w:val="24"/>
          <w:szCs w:val="24"/>
        </w:rPr>
        <w:t>.</w:t>
      </w:r>
    </w:p>
    <w:p w:rsidR="000028CF" w:rsidRDefault="005223AD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П</w:t>
      </w:r>
      <w:r w:rsidR="00C26B78" w:rsidRPr="00C26B78">
        <w:rPr>
          <w:rFonts w:ascii="Times New Roman" w:hAnsi="Times New Roman" w:cs="Times New Roman"/>
          <w:sz w:val="24"/>
          <w:szCs w:val="24"/>
        </w:rPr>
        <w:t>ереработка, в том числе перевод Статьи (в том числе на иностранные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языки), и использование переработанной (переведенной) Статьи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вышеуказанными способами</w:t>
      </w:r>
      <w:r w:rsidR="004402B2">
        <w:rPr>
          <w:rFonts w:ascii="Times New Roman" w:hAnsi="Times New Roman" w:cs="Times New Roman"/>
          <w:sz w:val="24"/>
          <w:szCs w:val="24"/>
        </w:rPr>
        <w:t>.</w:t>
      </w:r>
    </w:p>
    <w:p w:rsidR="00C26B78" w:rsidRPr="00C26B78" w:rsidRDefault="005223AD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С</w:t>
      </w:r>
      <w:r w:rsidR="00ED167B">
        <w:rPr>
          <w:rFonts w:ascii="Times New Roman" w:hAnsi="Times New Roman" w:cs="Times New Roman"/>
          <w:sz w:val="24"/>
          <w:szCs w:val="24"/>
        </w:rPr>
        <w:t>охранение за Автором иных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прав, прямо не переданны</w:t>
      </w:r>
      <w:r w:rsidR="00ED167B">
        <w:rPr>
          <w:rFonts w:ascii="Times New Roman" w:hAnsi="Times New Roman" w:cs="Times New Roman"/>
          <w:sz w:val="24"/>
          <w:szCs w:val="24"/>
        </w:rPr>
        <w:t>х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Издателю по настоящему Договору,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включая патентные права на любые процессы, способы или методы и</w:t>
      </w:r>
      <w:r w:rsid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прочее, описанные Автором в Статье, а также права на товарные знаки.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3.3. Территория, на которой допускается использование прав на Статью, не ограничена.</w:t>
      </w:r>
    </w:p>
    <w:p w:rsidR="00C30FC9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3.4. Действие настоящего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="00C30FC9">
        <w:rPr>
          <w:rFonts w:ascii="Times New Roman" w:hAnsi="Times New Roman" w:cs="Times New Roman"/>
          <w:sz w:val="24"/>
          <w:szCs w:val="24"/>
        </w:rPr>
        <w:t xml:space="preserve"> вступает силу в случае и</w:t>
      </w:r>
      <w:r w:rsidRPr="00C26B78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C30FC9">
        <w:rPr>
          <w:rFonts w:ascii="Times New Roman" w:hAnsi="Times New Roman" w:cs="Times New Roman"/>
          <w:sz w:val="24"/>
          <w:szCs w:val="24"/>
        </w:rPr>
        <w:t xml:space="preserve">вынесения Редакторским советом Журнала решения о принятии Статьи к публикации. 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3.5. Права передаются Автором Издателю безвозмездно, и публикация Статьи в Журнале</w:t>
      </w:r>
      <w:r w:rsidR="00C30FC9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не влечет никаких финансовых отчислений Автору.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3.6. В случае принятия Издателем решения об отказе в опубликовании Статьи в Журнале</w:t>
      </w:r>
      <w:r w:rsidR="00C30FC9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настоящ</w:t>
      </w:r>
      <w:r w:rsidR="00C30FC9">
        <w:rPr>
          <w:rFonts w:ascii="Times New Roman" w:hAnsi="Times New Roman" w:cs="Times New Roman"/>
          <w:sz w:val="24"/>
          <w:szCs w:val="24"/>
        </w:rPr>
        <w:t>ий</w:t>
      </w:r>
      <w:r w:rsidRPr="00C26B78">
        <w:rPr>
          <w:rFonts w:ascii="Times New Roman" w:hAnsi="Times New Roman" w:cs="Times New Roman"/>
          <w:sz w:val="24"/>
          <w:szCs w:val="24"/>
        </w:rPr>
        <w:t xml:space="preserve"> </w:t>
      </w:r>
      <w:r w:rsidR="00207CDB">
        <w:rPr>
          <w:rFonts w:ascii="Times New Roman" w:hAnsi="Times New Roman" w:cs="Times New Roman"/>
          <w:sz w:val="24"/>
          <w:szCs w:val="24"/>
        </w:rPr>
        <w:t>Договор</w:t>
      </w:r>
      <w:r w:rsidRPr="00C26B78">
        <w:rPr>
          <w:rFonts w:ascii="Times New Roman" w:hAnsi="Times New Roman" w:cs="Times New Roman"/>
          <w:sz w:val="24"/>
          <w:szCs w:val="24"/>
        </w:rPr>
        <w:t xml:space="preserve"> утрачивает силу. Решение об отказе в опубликовании</w:t>
      </w:r>
      <w:r w:rsidR="00C30FC9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направляется Автору по адресу электронной почты, указанной в Заявке.</w:t>
      </w:r>
    </w:p>
    <w:p w:rsidR="00C30FC9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3.7. Издатель обязуется в течение срока действия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оказывать Автору услуги,</w:t>
      </w:r>
      <w:r w:rsidR="00C30FC9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связанные с публикацией Статьи </w:t>
      </w:r>
      <w:r w:rsidR="00C30FC9">
        <w:rPr>
          <w:rFonts w:ascii="Times New Roman" w:hAnsi="Times New Roman" w:cs="Times New Roman"/>
          <w:sz w:val="24"/>
          <w:szCs w:val="24"/>
        </w:rPr>
        <w:t>в</w:t>
      </w:r>
      <w:r w:rsidRPr="00C26B78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C30FC9">
        <w:rPr>
          <w:rFonts w:ascii="Times New Roman" w:hAnsi="Times New Roman" w:cs="Times New Roman"/>
          <w:sz w:val="24"/>
          <w:szCs w:val="24"/>
        </w:rPr>
        <w:t>е.</w:t>
      </w:r>
    </w:p>
    <w:p w:rsidR="00C30FC9" w:rsidRDefault="00C30FC9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B78" w:rsidRPr="0051015B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15B">
        <w:rPr>
          <w:rFonts w:ascii="Times New Roman" w:hAnsi="Times New Roman" w:cs="Times New Roman"/>
          <w:b/>
          <w:sz w:val="24"/>
          <w:szCs w:val="24"/>
        </w:rPr>
        <w:t>4. Общие условия оказания услуг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lastRenderedPageBreak/>
        <w:t>4.1. Издатель оказывает услуги Автору только при выполнении следующих условий:</w:t>
      </w:r>
    </w:p>
    <w:p w:rsidR="00FB215A" w:rsidRDefault="00FB215A" w:rsidP="00FB2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Автор предоставил </w:t>
      </w:r>
      <w:r w:rsidRPr="00C26B78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C21D7F">
        <w:rPr>
          <w:rFonts w:ascii="Times New Roman" w:hAnsi="Times New Roman" w:cs="Times New Roman"/>
          <w:sz w:val="24"/>
          <w:szCs w:val="24"/>
        </w:rPr>
        <w:t xml:space="preserve">отправки по электронной почте на адрес </w:t>
      </w:r>
      <w:r w:rsidRPr="00B36395">
        <w:rPr>
          <w:rFonts w:ascii="Times New Roman" w:hAnsi="Times New Roman" w:cs="Times New Roman"/>
          <w:sz w:val="24"/>
          <w:szCs w:val="24"/>
          <w:lang w:val="en-US"/>
        </w:rPr>
        <w:t>electrodynamics</w:t>
      </w:r>
      <w:r w:rsidRPr="00B36395">
        <w:rPr>
          <w:rFonts w:ascii="Times New Roman" w:hAnsi="Times New Roman" w:cs="Times New Roman"/>
          <w:sz w:val="24"/>
          <w:szCs w:val="24"/>
        </w:rPr>
        <w:t>@</w:t>
      </w:r>
      <w:r w:rsidRPr="00B363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36395">
        <w:rPr>
          <w:rFonts w:ascii="Times New Roman" w:hAnsi="Times New Roman" w:cs="Times New Roman"/>
          <w:sz w:val="24"/>
          <w:szCs w:val="24"/>
        </w:rPr>
        <w:t>.</w:t>
      </w:r>
      <w:r w:rsidRPr="00B3639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26B78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все материалы,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требованиям Оферты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B78" w:rsidRPr="00C26B78" w:rsidRDefault="001810AA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="00C26B78" w:rsidRPr="00C26B78">
        <w:rPr>
          <w:rFonts w:ascii="Times New Roman" w:hAnsi="Times New Roman" w:cs="Times New Roman"/>
          <w:sz w:val="24"/>
          <w:szCs w:val="24"/>
        </w:rPr>
        <w:t>Автор осуществил Акцепт Оферты.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4.2. Услуги предоставляются Автору на безвозмездной основе.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4.3. В случае если материалы предоставлены Автором с нарушением правил и требований</w:t>
      </w:r>
      <w:r w:rsidR="00270086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настоящей Оферты, Издатель вправе отказать в их размещении.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4.4. Издатель в течение срока действия Договора не несет ответственность за</w:t>
      </w:r>
      <w:r w:rsidR="00270086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несанкционированное использование третьими лицами данных, предоставленных</w:t>
      </w:r>
      <w:r w:rsidR="00270086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Автором.</w:t>
      </w:r>
    </w:p>
    <w:p w:rsidR="00270086" w:rsidRDefault="00270086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B78" w:rsidRPr="00270086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086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5.1. Автор гарантирует:</w:t>
      </w:r>
    </w:p>
    <w:p w:rsidR="00C26B78" w:rsidRPr="00C26B78" w:rsidRDefault="009B1BA7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Автор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является действительным правообладателе</w:t>
      </w:r>
      <w:r>
        <w:rPr>
          <w:rFonts w:ascii="Times New Roman" w:hAnsi="Times New Roman" w:cs="Times New Roman"/>
          <w:sz w:val="24"/>
          <w:szCs w:val="24"/>
        </w:rPr>
        <w:t>м исключительных прав на статью.</w:t>
      </w:r>
    </w:p>
    <w:p w:rsidR="00C26B78" w:rsidRPr="00C26B78" w:rsidRDefault="009B1BA7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П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рава, предоставленные Издателю по настоящему </w:t>
      </w:r>
      <w:r w:rsidR="000028CF">
        <w:rPr>
          <w:rFonts w:ascii="Times New Roman" w:hAnsi="Times New Roman" w:cs="Times New Roman"/>
          <w:sz w:val="24"/>
          <w:szCs w:val="24"/>
        </w:rPr>
        <w:t>Договору</w:t>
      </w:r>
      <w:r w:rsidR="00C26B78" w:rsidRPr="00C26B78">
        <w:rPr>
          <w:rFonts w:ascii="Times New Roman" w:hAnsi="Times New Roman" w:cs="Times New Roman"/>
          <w:sz w:val="24"/>
          <w:szCs w:val="24"/>
        </w:rPr>
        <w:t>, не передавались ранее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не будут передаваться третьим лицам до момента публикации Статьи Издателем в</w:t>
      </w:r>
      <w:r>
        <w:rPr>
          <w:rFonts w:ascii="Times New Roman" w:hAnsi="Times New Roman" w:cs="Times New Roman"/>
          <w:sz w:val="24"/>
          <w:szCs w:val="24"/>
        </w:rPr>
        <w:t xml:space="preserve"> Журнале.</w:t>
      </w:r>
    </w:p>
    <w:p w:rsidR="009B1BA7" w:rsidRDefault="009B1BA7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Ста</w:t>
      </w:r>
      <w:r w:rsidR="00C26B78" w:rsidRPr="00C26B78">
        <w:rPr>
          <w:rFonts w:ascii="Times New Roman" w:hAnsi="Times New Roman" w:cs="Times New Roman"/>
          <w:sz w:val="24"/>
          <w:szCs w:val="24"/>
        </w:rPr>
        <w:t>тья содержит все предусмотренные действующим законодательством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авторском праве ссылки на цитируемых ав</w:t>
      </w:r>
      <w:r>
        <w:rPr>
          <w:rFonts w:ascii="Times New Roman" w:hAnsi="Times New Roman" w:cs="Times New Roman"/>
          <w:sz w:val="24"/>
          <w:szCs w:val="24"/>
        </w:rPr>
        <w:t>торов и/или издания (материалы).</w:t>
      </w:r>
    </w:p>
    <w:p w:rsidR="00C26B78" w:rsidRPr="00C26B78" w:rsidRDefault="009B1BA7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</w:t>
      </w:r>
      <w:r w:rsidR="00C26B78" w:rsidRPr="00C26B78">
        <w:rPr>
          <w:rFonts w:ascii="Times New Roman" w:hAnsi="Times New Roman" w:cs="Times New Roman"/>
          <w:sz w:val="24"/>
          <w:szCs w:val="24"/>
        </w:rPr>
        <w:t>Автором получены все необходимые разрешения на используемые в Статье</w:t>
      </w:r>
      <w:r w:rsidR="00AB02DA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результаты, факты и иные заимствованные материалы, правообладателем которых Автор</w:t>
      </w:r>
      <w:r w:rsidR="00AB02DA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не является</w:t>
      </w:r>
      <w:r w:rsidR="00AB02DA">
        <w:rPr>
          <w:rFonts w:ascii="Times New Roman" w:hAnsi="Times New Roman" w:cs="Times New Roman"/>
          <w:sz w:val="24"/>
          <w:szCs w:val="24"/>
        </w:rPr>
        <w:t>.</w:t>
      </w:r>
    </w:p>
    <w:p w:rsidR="00C26B78" w:rsidRPr="00C26B78" w:rsidRDefault="00AB02DA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5.1.5.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Статья не содержит материалы, не подлежащие опубликованию в открытой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в соответствии с действующими законодательными актами РФ, и ее опубликование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распространение не приведут к разглашению секретной (конфиденциальной) информации</w:t>
      </w:r>
      <w:r>
        <w:rPr>
          <w:rFonts w:ascii="Times New Roman" w:hAnsi="Times New Roman" w:cs="Times New Roman"/>
          <w:sz w:val="24"/>
          <w:szCs w:val="24"/>
        </w:rPr>
        <w:t xml:space="preserve"> (включая государственную тайну).</w:t>
      </w:r>
    </w:p>
    <w:p w:rsidR="00C26B78" w:rsidRPr="00C26B78" w:rsidRDefault="00AB02DA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5.1.6.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Автор проинформировал других Соавторов относительно условий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и получил согласие всех Соавторов на заключение настоящего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на условиях, предусмотренных </w:t>
      </w:r>
      <w:r w:rsidR="00207CDB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26B78" w:rsidRPr="00C26B78">
        <w:rPr>
          <w:rFonts w:ascii="Times New Roman" w:hAnsi="Times New Roman" w:cs="Times New Roman"/>
          <w:sz w:val="24"/>
          <w:szCs w:val="24"/>
        </w:rPr>
        <w:t>м.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5.2. Автор обязуется:</w:t>
      </w:r>
    </w:p>
    <w:p w:rsidR="00C26B78" w:rsidRPr="00C26B78" w:rsidRDefault="008C1B50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П</w:t>
      </w:r>
      <w:r w:rsidR="00C26B78" w:rsidRPr="00C26B78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ставить рукопись Статьи в соответствии с Требованиями к статьям, указанным </w:t>
      </w:r>
      <w:r w:rsidRPr="00C26B7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странице </w:t>
      </w:r>
      <w:r w:rsidRPr="00C26B78">
        <w:rPr>
          <w:rFonts w:ascii="Times New Roman" w:hAnsi="Times New Roman" w:cs="Times New Roman"/>
          <w:sz w:val="24"/>
          <w:szCs w:val="24"/>
        </w:rPr>
        <w:t>Журнала</w:t>
      </w:r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Pr="00E637DB">
        <w:rPr>
          <w:rFonts w:ascii="Times New Roman" w:hAnsi="Times New Roman" w:cs="Times New Roman"/>
          <w:sz w:val="24"/>
          <w:szCs w:val="24"/>
        </w:rPr>
        <w:t>http://itae.ru</w:t>
      </w:r>
      <w:r w:rsidR="00B0206B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B78" w:rsidRPr="00C26B78" w:rsidRDefault="00B0206B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5.2.2.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26B78" w:rsidRPr="00C26B78">
        <w:rPr>
          <w:rFonts w:ascii="Times New Roman" w:hAnsi="Times New Roman" w:cs="Times New Roman"/>
          <w:sz w:val="24"/>
          <w:szCs w:val="24"/>
        </w:rPr>
        <w:t>е использовать в коммерческих целях и в других изданиях без согласия Издателя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электронную копию С</w:t>
      </w:r>
      <w:r>
        <w:rPr>
          <w:rFonts w:ascii="Times New Roman" w:hAnsi="Times New Roman" w:cs="Times New Roman"/>
          <w:sz w:val="24"/>
          <w:szCs w:val="24"/>
        </w:rPr>
        <w:t>татьи, подготовленную Издателем.</w:t>
      </w:r>
    </w:p>
    <w:p w:rsidR="00B0206B" w:rsidRDefault="00B0206B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процессе подготовки Статьи к публикации Автор обязуется:</w:t>
      </w:r>
    </w:p>
    <w:p w:rsidR="00B0206B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а) вносить в текст Статьи исправления, указанные рецензентами и принятые Редакцией</w:t>
      </w:r>
      <w:r w:rsidR="00B0206B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Журнала, и/или, при необходимости, по требованию Издателя и Редакции доработать</w:t>
      </w:r>
      <w:r w:rsidR="00B0206B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Статью;</w:t>
      </w:r>
    </w:p>
    <w:p w:rsidR="00B0206B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б) читать корректуру Статьи в сроки, предусмотренные графиком выхода Журнала;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в) вносить в корректуру Статьи только тот минимум правки, который связан с</w:t>
      </w:r>
      <w:r w:rsidR="00B0206B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необходимостью исправления допущенных в оригинале Статьи ошибок и/или внесения</w:t>
      </w:r>
      <w:r w:rsidR="00B0206B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фактологических и конъюнктурных изменений.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5.3. Автор имеет право</w:t>
      </w:r>
      <w:r w:rsidR="006937B6">
        <w:rPr>
          <w:rFonts w:ascii="Times New Roman" w:hAnsi="Times New Roman" w:cs="Times New Roman"/>
          <w:sz w:val="24"/>
          <w:szCs w:val="24"/>
        </w:rPr>
        <w:t xml:space="preserve"> п</w:t>
      </w:r>
      <w:r w:rsidRPr="00C26B78">
        <w:rPr>
          <w:rFonts w:ascii="Times New Roman" w:hAnsi="Times New Roman" w:cs="Times New Roman"/>
          <w:sz w:val="24"/>
          <w:szCs w:val="24"/>
        </w:rPr>
        <w:t>ередавать третьим лицам электронную копию опубликованной Статьи,</w:t>
      </w:r>
      <w:r w:rsidR="006937B6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предоставленную ему Издателем согласно п. 5.4 настоящего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>, целиком или</w:t>
      </w:r>
      <w:r w:rsidR="006937B6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частично для включения Статьи в базы данных и репозитории научной информации с</w:t>
      </w:r>
      <w:r w:rsidR="006937B6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целью продвижения академических или научных исследований или для информационных</w:t>
      </w:r>
      <w:r w:rsidR="006937B6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и образовательных целей при условии обеспечения ссылок на Автора, Журнал и Издателя.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5.4. Издатель обязуется:</w:t>
      </w:r>
    </w:p>
    <w:p w:rsidR="00600A4E" w:rsidRDefault="00600A4E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О</w:t>
      </w:r>
      <w:r w:rsidR="00C26B78" w:rsidRPr="00C26B78">
        <w:rPr>
          <w:rFonts w:ascii="Times New Roman" w:hAnsi="Times New Roman" w:cs="Times New Roman"/>
          <w:sz w:val="24"/>
          <w:szCs w:val="24"/>
        </w:rPr>
        <w:t>публиковать в печатной и электронной форме Статью Автора в Журнале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соответствии с условиями настоящего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A4E" w:rsidRDefault="00600A4E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 решению Редакции Журнала в случае необходимости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предоставить Автору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корректуру верстки Статьи и вн</w:t>
      </w:r>
      <w:r>
        <w:rPr>
          <w:rFonts w:ascii="Times New Roman" w:hAnsi="Times New Roman" w:cs="Times New Roman"/>
          <w:sz w:val="24"/>
          <w:szCs w:val="24"/>
        </w:rPr>
        <w:t>ести обоснованную правку Автора.</w:t>
      </w:r>
    </w:p>
    <w:p w:rsidR="00600A4E" w:rsidRDefault="00600A4E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</w:t>
      </w:r>
      <w:r w:rsidR="00C26B78" w:rsidRPr="00C26B78">
        <w:rPr>
          <w:rFonts w:ascii="Times New Roman" w:hAnsi="Times New Roman" w:cs="Times New Roman"/>
          <w:sz w:val="24"/>
          <w:szCs w:val="24"/>
        </w:rPr>
        <w:t>редоставить Автору электронную копию опубликованной Статьи на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адрес Автора в течение 15 рабочих дней со д</w:t>
      </w:r>
      <w:r>
        <w:rPr>
          <w:rFonts w:ascii="Times New Roman" w:hAnsi="Times New Roman" w:cs="Times New Roman"/>
          <w:sz w:val="24"/>
          <w:szCs w:val="24"/>
        </w:rPr>
        <w:t>ня выхода номера Журнала в свет.</w:t>
      </w:r>
    </w:p>
    <w:p w:rsidR="00C26B78" w:rsidRPr="00C26B78" w:rsidRDefault="00600A4E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С</w:t>
      </w:r>
      <w:r w:rsidR="00C26B78" w:rsidRPr="00C26B78">
        <w:rPr>
          <w:rFonts w:ascii="Times New Roman" w:hAnsi="Times New Roman" w:cs="Times New Roman"/>
          <w:sz w:val="24"/>
          <w:szCs w:val="24"/>
        </w:rPr>
        <w:t>облюдать предусмотренные действующим законодательством права Автора,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осуществлять их защиту и принимать все необходимые меры для предупреждения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нарушения авторских прав третьими лицами.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5.5. Издатель имеет право:</w:t>
      </w:r>
    </w:p>
    <w:p w:rsidR="00175693" w:rsidRDefault="00175693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О</w:t>
      </w:r>
      <w:r w:rsidR="00C26B78" w:rsidRPr="00C26B78">
        <w:rPr>
          <w:rFonts w:ascii="Times New Roman" w:hAnsi="Times New Roman" w:cs="Times New Roman"/>
          <w:sz w:val="24"/>
          <w:szCs w:val="24"/>
        </w:rPr>
        <w:t>существлять техническое и литературное редактирование Статьи, не изменяющее ее</w:t>
      </w:r>
      <w:r w:rsidR="00175189">
        <w:rPr>
          <w:rFonts w:ascii="Times New Roman" w:hAnsi="Times New Roman" w:cs="Times New Roman"/>
          <w:sz w:val="24"/>
          <w:szCs w:val="24"/>
        </w:rPr>
        <w:t xml:space="preserve"> основное содержание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693" w:rsidRDefault="00175693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П</w:t>
      </w:r>
      <w:r w:rsidR="00C26B78" w:rsidRPr="00C26B78">
        <w:rPr>
          <w:rFonts w:ascii="Times New Roman" w:hAnsi="Times New Roman" w:cs="Times New Roman"/>
          <w:sz w:val="24"/>
          <w:szCs w:val="24"/>
        </w:rPr>
        <w:t>роводить экспертизу Статьи и предлагать Автору внести необходимые изменения,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выполнения которых Стат</w:t>
      </w:r>
      <w:r>
        <w:rPr>
          <w:rFonts w:ascii="Times New Roman" w:hAnsi="Times New Roman" w:cs="Times New Roman"/>
          <w:sz w:val="24"/>
          <w:szCs w:val="24"/>
        </w:rPr>
        <w:t>ья не будет размещена в Журнале.</w:t>
      </w:r>
    </w:p>
    <w:p w:rsidR="00175693" w:rsidRDefault="00175693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5.5.3. П</w:t>
      </w:r>
      <w:r w:rsidR="00C26B78" w:rsidRPr="00C26B78">
        <w:rPr>
          <w:rFonts w:ascii="Times New Roman" w:hAnsi="Times New Roman" w:cs="Times New Roman"/>
          <w:sz w:val="24"/>
          <w:szCs w:val="24"/>
        </w:rPr>
        <w:t>ри любом последующем разрешенном использовании Автором (и/или иными лицами)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Журнала и/или Статьи (в том числе любой ее отдельной части, фрагмента)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указанных лиц указания ссылки на Журнал, Издателя, Автора или иных </w:t>
      </w:r>
      <w:r w:rsidR="00C26B78" w:rsidRPr="00C26B78">
        <w:rPr>
          <w:rFonts w:ascii="Times New Roman" w:hAnsi="Times New Roman" w:cs="Times New Roman"/>
          <w:sz w:val="24"/>
          <w:szCs w:val="24"/>
        </w:rPr>
        <w:lastRenderedPageBreak/>
        <w:t>обладателей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авторских прав, название Статьи, номер Журнала и год опубликования,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Журнале.</w:t>
      </w:r>
    </w:p>
    <w:p w:rsidR="00C26B78" w:rsidRPr="00C26B78" w:rsidRDefault="00175693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 Р</w:t>
      </w:r>
      <w:r w:rsidR="00C26B78" w:rsidRPr="00C26B78">
        <w:rPr>
          <w:rFonts w:ascii="Times New Roman" w:hAnsi="Times New Roman" w:cs="Times New Roman"/>
          <w:sz w:val="24"/>
          <w:szCs w:val="24"/>
        </w:rPr>
        <w:t>азмещать в СМИ и других информационных источниках предварительную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рекламную информацию </w:t>
      </w:r>
      <w:r w:rsidR="00B9077A">
        <w:rPr>
          <w:rFonts w:ascii="Times New Roman" w:hAnsi="Times New Roman" w:cs="Times New Roman"/>
          <w:sz w:val="24"/>
          <w:szCs w:val="24"/>
        </w:rPr>
        <w:t>о предстоящей публикации Статьи.</w:t>
      </w:r>
    </w:p>
    <w:p w:rsidR="00C26B78" w:rsidRPr="00C26B78" w:rsidRDefault="006F66FD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5.5.5. У</w:t>
      </w:r>
      <w:r w:rsidR="00C26B78" w:rsidRPr="00C26B78">
        <w:rPr>
          <w:rFonts w:ascii="Times New Roman" w:hAnsi="Times New Roman" w:cs="Times New Roman"/>
          <w:sz w:val="24"/>
          <w:szCs w:val="24"/>
        </w:rPr>
        <w:t>станавливать правила (условия) приема и публикации материалов в Журнале.</w:t>
      </w:r>
      <w:r w:rsidR="00B9077A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Ред</w:t>
      </w:r>
      <w:r w:rsidR="00B9077A">
        <w:rPr>
          <w:rFonts w:ascii="Times New Roman" w:hAnsi="Times New Roman" w:cs="Times New Roman"/>
          <w:sz w:val="24"/>
          <w:szCs w:val="24"/>
        </w:rPr>
        <w:t xml:space="preserve">акционному совету </w:t>
      </w:r>
      <w:r w:rsidR="00C26B78" w:rsidRPr="00C26B78">
        <w:rPr>
          <w:rFonts w:ascii="Times New Roman" w:hAnsi="Times New Roman" w:cs="Times New Roman"/>
          <w:sz w:val="24"/>
          <w:szCs w:val="24"/>
        </w:rPr>
        <w:t>Журнала, возглавляемо</w:t>
      </w:r>
      <w:r w:rsidR="00B9077A">
        <w:rPr>
          <w:rFonts w:ascii="Times New Roman" w:hAnsi="Times New Roman" w:cs="Times New Roman"/>
          <w:sz w:val="24"/>
          <w:szCs w:val="24"/>
        </w:rPr>
        <w:t>му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главным редактором, принадлежат исключительные</w:t>
      </w:r>
      <w:r w:rsidR="00B9077A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права отбора и/или отклонения материалов, направляемых в редакцию Журнала с целью</w:t>
      </w:r>
      <w:r w:rsidR="00B9077A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их публикации. Рукопись (материальный носитель), направляемая Автором в Редакцию</w:t>
      </w:r>
      <w:r w:rsidR="00B9077A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Журнала, возврату не подлежит. Редакция Журнала в переписку по вопросам отклонения</w:t>
      </w:r>
      <w:r w:rsidR="00B9077A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Статьи Р</w:t>
      </w:r>
      <w:r w:rsidR="00B9077A">
        <w:rPr>
          <w:rFonts w:ascii="Times New Roman" w:hAnsi="Times New Roman" w:cs="Times New Roman"/>
          <w:sz w:val="24"/>
          <w:szCs w:val="24"/>
        </w:rPr>
        <w:t>едколлегией Журнала не вступает.</w:t>
      </w:r>
    </w:p>
    <w:p w:rsidR="00C26B78" w:rsidRPr="00C26B78" w:rsidRDefault="00B9077A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5.5.6. В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ременно приостановить оказание Автору услуг по </w:t>
      </w:r>
      <w:r w:rsidR="000028CF">
        <w:rPr>
          <w:rFonts w:ascii="Times New Roman" w:hAnsi="Times New Roman" w:cs="Times New Roman"/>
          <w:sz w:val="24"/>
          <w:szCs w:val="24"/>
        </w:rPr>
        <w:t>Договору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по техническим,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технологическим или иным причинам, препятствующим оказанию услуг, на время</w:t>
      </w:r>
      <w:r>
        <w:rPr>
          <w:rFonts w:ascii="Times New Roman" w:hAnsi="Times New Roman" w:cs="Times New Roman"/>
          <w:sz w:val="24"/>
          <w:szCs w:val="24"/>
        </w:rPr>
        <w:t xml:space="preserve"> устранения таких причин.</w:t>
      </w:r>
    </w:p>
    <w:p w:rsidR="00C26B78" w:rsidRPr="00C26B78" w:rsidRDefault="00B9077A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5.5.7.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риостановить оказание услуг по </w:t>
      </w:r>
      <w:r w:rsidR="000028CF">
        <w:rPr>
          <w:rFonts w:ascii="Times New Roman" w:hAnsi="Times New Roman" w:cs="Times New Roman"/>
          <w:sz w:val="24"/>
          <w:szCs w:val="24"/>
        </w:rPr>
        <w:t>Договору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в одностороннем внесудебном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в случаях: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а) если Статья не соответствует тематике Журнала (или какой-либо его части), либо</w:t>
      </w:r>
      <w:r w:rsidR="00B9077A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представленный материал недостаточен для самостоятельной публикации, либо</w:t>
      </w:r>
      <w:r w:rsidR="00B9077A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оформление Статьи не отвечает предъявляемым требованиям;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б) нарушения Автором иных обязательств, принятых в соотв</w:t>
      </w:r>
      <w:r w:rsidR="00B9077A">
        <w:rPr>
          <w:rFonts w:ascii="Times New Roman" w:hAnsi="Times New Roman" w:cs="Times New Roman"/>
          <w:sz w:val="24"/>
          <w:szCs w:val="24"/>
        </w:rPr>
        <w:t>етствии с Офертой.</w:t>
      </w:r>
    </w:p>
    <w:p w:rsidR="00C26B78" w:rsidRPr="00C26B78" w:rsidRDefault="00B9077A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5.5.8. В</w:t>
      </w:r>
      <w:r w:rsidR="00C26B78" w:rsidRPr="00C26B78">
        <w:rPr>
          <w:rFonts w:ascii="Times New Roman" w:hAnsi="Times New Roman" w:cs="Times New Roman"/>
          <w:sz w:val="24"/>
          <w:szCs w:val="24"/>
        </w:rPr>
        <w:t>носить изменения в Оферту в установленном Офертой порядке.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5.6. Во всех случаях, не оговоренных и не предусмотренных в настоящем </w:t>
      </w:r>
      <w:r w:rsidR="000028CF">
        <w:rPr>
          <w:rFonts w:ascii="Times New Roman" w:hAnsi="Times New Roman" w:cs="Times New Roman"/>
          <w:sz w:val="24"/>
          <w:szCs w:val="24"/>
        </w:rPr>
        <w:t>Договоре</w:t>
      </w:r>
      <w:r w:rsidRPr="00C26B78">
        <w:rPr>
          <w:rFonts w:ascii="Times New Roman" w:hAnsi="Times New Roman" w:cs="Times New Roman"/>
          <w:sz w:val="24"/>
          <w:szCs w:val="24"/>
        </w:rPr>
        <w:t>,</w:t>
      </w:r>
      <w:r w:rsidR="00B9077A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Стороны обязаны руководствоваться действующим законодательством Российской</w:t>
      </w:r>
      <w:r w:rsidR="00B9077A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Федерации.</w:t>
      </w:r>
    </w:p>
    <w:p w:rsidR="00D371D1" w:rsidRDefault="00D371D1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B78" w:rsidRPr="00D371D1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D1">
        <w:rPr>
          <w:rFonts w:ascii="Times New Roman" w:hAnsi="Times New Roman" w:cs="Times New Roman"/>
          <w:b/>
          <w:sz w:val="24"/>
          <w:szCs w:val="24"/>
        </w:rPr>
        <w:t xml:space="preserve">6. Акцепт Оферты и заключение </w:t>
      </w:r>
      <w:r w:rsidR="000028CF" w:rsidRPr="00D371D1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D371D1">
        <w:rPr>
          <w:rFonts w:ascii="Times New Roman" w:hAnsi="Times New Roman" w:cs="Times New Roman"/>
          <w:b/>
          <w:sz w:val="24"/>
          <w:szCs w:val="24"/>
        </w:rPr>
        <w:t>. Срок действия</w:t>
      </w:r>
      <w:r w:rsidR="00D371D1" w:rsidRPr="00D37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8CF" w:rsidRPr="00D371D1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175189" w:rsidRDefault="00175189" w:rsidP="00175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6B78">
        <w:rPr>
          <w:rFonts w:ascii="Times New Roman" w:hAnsi="Times New Roman" w:cs="Times New Roman"/>
          <w:sz w:val="24"/>
          <w:szCs w:val="24"/>
        </w:rPr>
        <w:t xml:space="preserve">. Акцепт Оферты Автором создает </w:t>
      </w:r>
      <w:r>
        <w:rPr>
          <w:rFonts w:ascii="Times New Roman" w:hAnsi="Times New Roman" w:cs="Times New Roman"/>
          <w:sz w:val="24"/>
          <w:szCs w:val="24"/>
        </w:rPr>
        <w:t>Договор, заключенный</w:t>
      </w:r>
      <w:r w:rsidRPr="00C26B78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(статьи 438 и 1286.1 Гражданского Кодекса РФ) на условиях Оферты.</w:t>
      </w:r>
    </w:p>
    <w:p w:rsidR="00C26B78" w:rsidRPr="00C26B78" w:rsidRDefault="00175189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C26B78" w:rsidRPr="00C26B78">
        <w:rPr>
          <w:rFonts w:ascii="Times New Roman" w:hAnsi="Times New Roman" w:cs="Times New Roman"/>
          <w:sz w:val="24"/>
          <w:szCs w:val="24"/>
        </w:rPr>
        <w:t>. Настоящ</w:t>
      </w:r>
      <w:r w:rsidR="00D80451">
        <w:rPr>
          <w:rFonts w:ascii="Times New Roman" w:hAnsi="Times New Roman" w:cs="Times New Roman"/>
          <w:sz w:val="24"/>
          <w:szCs w:val="24"/>
        </w:rPr>
        <w:t>ий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</w:t>
      </w:r>
      <w:r w:rsidR="00207CDB">
        <w:rPr>
          <w:rFonts w:ascii="Times New Roman" w:hAnsi="Times New Roman" w:cs="Times New Roman"/>
          <w:sz w:val="24"/>
          <w:szCs w:val="24"/>
        </w:rPr>
        <w:t>Договор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заключения</w:t>
      </w:r>
      <w:r w:rsidR="00D80451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и</w:t>
      </w:r>
      <w:r w:rsidR="00D80451"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действует в течение 5 лет.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6.3. Если ни одна из Сторон не направит другой Стороне письменное уведомление о</w:t>
      </w:r>
      <w:r w:rsidR="00D80451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расторжении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не позднее, чем за два месяца до окончания предписанного</w:t>
      </w:r>
      <w:r w:rsidR="00D80451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пятилетнего срока, то срок действия прав Издателя на Произведения автоматически</w:t>
      </w:r>
      <w:r w:rsidR="00D80451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пролонгируется на аналогичный срок. Количество пролонгаций не ограничено.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6.4. Срок действия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не может превышать срок действия исключительных</w:t>
      </w:r>
      <w:r w:rsidR="00D80451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прав</w:t>
      </w:r>
      <w:r w:rsidR="00D80451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на Статью в соответствии с законодательством РФ.</w:t>
      </w:r>
    </w:p>
    <w:p w:rsidR="00D80451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lastRenderedPageBreak/>
        <w:t>6.5. При передаче (отчуждении) исключительного права на произведение Автором</w:t>
      </w:r>
      <w:r w:rsidR="00D80451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третьему лицу действие настоящего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не прекращается.</w:t>
      </w:r>
    </w:p>
    <w:p w:rsidR="00D80451" w:rsidRDefault="00D80451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B78" w:rsidRPr="007F174D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4D">
        <w:rPr>
          <w:rFonts w:ascii="Times New Roman" w:hAnsi="Times New Roman" w:cs="Times New Roman"/>
          <w:b/>
          <w:sz w:val="24"/>
          <w:szCs w:val="24"/>
        </w:rPr>
        <w:t xml:space="preserve">7. Порядок изменения и расторжения </w:t>
      </w:r>
      <w:r w:rsidR="000028CF" w:rsidRPr="007F174D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7.1. Издатель вправе в одностороннем порядке изменять условия настоящего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>,</w:t>
      </w:r>
      <w:r w:rsidR="009C3D1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предварительно, не менее чем за 10 (десять) календарных дней до вступления в силу</w:t>
      </w:r>
      <w:r w:rsidR="009C3D1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соответствующих изменений, известив об этом Автора путем</w:t>
      </w:r>
      <w:r w:rsidR="009C3D1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направления извещения посредством электронной почты на адрес электронной почты</w:t>
      </w:r>
      <w:r w:rsidR="009C3D1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Автора, указанный в Заявке Автора. Изменения вступают в силу с даты, указанной в</w:t>
      </w:r>
      <w:r w:rsidR="009C3D1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соответствующем извещении.</w:t>
      </w:r>
    </w:p>
    <w:p w:rsidR="00C26B78" w:rsidRPr="00D218AB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7.2. В случае несогласия Автора с изменениями условий настоящего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9C3D1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вправе направить Издателю письменное уведомление об отказе от настоящего</w:t>
      </w:r>
      <w:r w:rsidR="009C3D10">
        <w:rPr>
          <w:rFonts w:ascii="Times New Roman" w:hAnsi="Times New Roman" w:cs="Times New Roman"/>
          <w:sz w:val="24"/>
          <w:szCs w:val="24"/>
        </w:rPr>
        <w:t xml:space="preserve">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9C3D10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C26B78">
        <w:rPr>
          <w:rFonts w:ascii="Times New Roman" w:hAnsi="Times New Roman" w:cs="Times New Roman"/>
          <w:sz w:val="24"/>
          <w:szCs w:val="24"/>
        </w:rPr>
        <w:t>уведомления на официальный адрес эле</w:t>
      </w:r>
      <w:r w:rsidR="009C3D10">
        <w:rPr>
          <w:rFonts w:ascii="Times New Roman" w:hAnsi="Times New Roman" w:cs="Times New Roman"/>
          <w:sz w:val="24"/>
          <w:szCs w:val="24"/>
        </w:rPr>
        <w:t xml:space="preserve">ктронной почты Редакции Журнала </w:t>
      </w:r>
      <w:r w:rsidR="00D218AB" w:rsidRPr="00B36395">
        <w:rPr>
          <w:rFonts w:ascii="Times New Roman" w:hAnsi="Times New Roman" w:cs="Times New Roman"/>
          <w:sz w:val="24"/>
          <w:szCs w:val="24"/>
          <w:lang w:val="en-US"/>
        </w:rPr>
        <w:t>electrodynamics</w:t>
      </w:r>
      <w:r w:rsidR="00D218AB" w:rsidRPr="00B36395">
        <w:rPr>
          <w:rFonts w:ascii="Times New Roman" w:hAnsi="Times New Roman" w:cs="Times New Roman"/>
          <w:sz w:val="24"/>
          <w:szCs w:val="24"/>
        </w:rPr>
        <w:t>@</w:t>
      </w:r>
      <w:r w:rsidR="00D218AB" w:rsidRPr="00B363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218AB" w:rsidRPr="00B36395">
        <w:rPr>
          <w:rFonts w:ascii="Times New Roman" w:hAnsi="Times New Roman" w:cs="Times New Roman"/>
          <w:sz w:val="24"/>
          <w:szCs w:val="24"/>
        </w:rPr>
        <w:t>.</w:t>
      </w:r>
      <w:r w:rsidR="00D218AB" w:rsidRPr="00B3639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218AB">
        <w:rPr>
          <w:rFonts w:ascii="Times New Roman" w:hAnsi="Times New Roman" w:cs="Times New Roman"/>
          <w:sz w:val="24"/>
          <w:szCs w:val="24"/>
        </w:rPr>
        <w:t>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7.3. Настоящ</w:t>
      </w:r>
      <w:r w:rsidR="00D218AB">
        <w:rPr>
          <w:rFonts w:ascii="Times New Roman" w:hAnsi="Times New Roman" w:cs="Times New Roman"/>
          <w:sz w:val="24"/>
          <w:szCs w:val="24"/>
        </w:rPr>
        <w:t>ий</w:t>
      </w:r>
      <w:r w:rsidRPr="00C26B78">
        <w:rPr>
          <w:rFonts w:ascii="Times New Roman" w:hAnsi="Times New Roman" w:cs="Times New Roman"/>
          <w:sz w:val="24"/>
          <w:szCs w:val="24"/>
        </w:rPr>
        <w:t xml:space="preserve"> </w:t>
      </w:r>
      <w:r w:rsidR="00207CDB">
        <w:rPr>
          <w:rFonts w:ascii="Times New Roman" w:hAnsi="Times New Roman" w:cs="Times New Roman"/>
          <w:sz w:val="24"/>
          <w:szCs w:val="24"/>
        </w:rPr>
        <w:t>Договор</w:t>
      </w:r>
      <w:r w:rsidRPr="00C26B78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</w:t>
      </w:r>
      <w:r w:rsidR="00D218AB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по </w:t>
      </w:r>
      <w:r w:rsidR="00D218AB">
        <w:rPr>
          <w:rFonts w:ascii="Times New Roman" w:hAnsi="Times New Roman" w:cs="Times New Roman"/>
          <w:sz w:val="24"/>
          <w:szCs w:val="24"/>
        </w:rPr>
        <w:t xml:space="preserve">Соглашению Сторон в любое время, а также </w:t>
      </w:r>
      <w:r w:rsidRPr="00C26B78">
        <w:rPr>
          <w:rFonts w:ascii="Times New Roman" w:hAnsi="Times New Roman" w:cs="Times New Roman"/>
          <w:sz w:val="24"/>
          <w:szCs w:val="24"/>
        </w:rPr>
        <w:t xml:space="preserve">по иным основаниям, предусмотренным настоящим </w:t>
      </w:r>
      <w:r w:rsidR="00207CDB">
        <w:rPr>
          <w:rFonts w:ascii="Times New Roman" w:hAnsi="Times New Roman" w:cs="Times New Roman"/>
          <w:sz w:val="24"/>
          <w:szCs w:val="24"/>
        </w:rPr>
        <w:t>Договор</w:t>
      </w:r>
      <w:r w:rsidR="00D218AB">
        <w:rPr>
          <w:rFonts w:ascii="Times New Roman" w:hAnsi="Times New Roman" w:cs="Times New Roman"/>
          <w:sz w:val="24"/>
          <w:szCs w:val="24"/>
        </w:rPr>
        <w:t>о</w:t>
      </w:r>
      <w:r w:rsidRPr="00C26B78">
        <w:rPr>
          <w:rFonts w:ascii="Times New Roman" w:hAnsi="Times New Roman" w:cs="Times New Roman"/>
          <w:sz w:val="24"/>
          <w:szCs w:val="24"/>
        </w:rPr>
        <w:t>м.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7.4. Автор вправе в одностороннем порядке отказаться от исполнения настоящего</w:t>
      </w:r>
      <w:r w:rsidR="00D218AB">
        <w:rPr>
          <w:rFonts w:ascii="Times New Roman" w:hAnsi="Times New Roman" w:cs="Times New Roman"/>
          <w:sz w:val="24"/>
          <w:szCs w:val="24"/>
        </w:rPr>
        <w:t xml:space="preserve">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>, направив Издателю соответствующее уведомление в письменной форме не</w:t>
      </w:r>
      <w:r w:rsidR="00D218AB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менее чем за </w:t>
      </w:r>
      <w:r w:rsidR="00D218AB">
        <w:rPr>
          <w:rFonts w:ascii="Times New Roman" w:hAnsi="Times New Roman" w:cs="Times New Roman"/>
          <w:sz w:val="24"/>
          <w:szCs w:val="24"/>
        </w:rPr>
        <w:t>20</w:t>
      </w:r>
      <w:r w:rsidRPr="00C26B78">
        <w:rPr>
          <w:rFonts w:ascii="Times New Roman" w:hAnsi="Times New Roman" w:cs="Times New Roman"/>
          <w:sz w:val="24"/>
          <w:szCs w:val="24"/>
        </w:rPr>
        <w:t xml:space="preserve"> (</w:t>
      </w:r>
      <w:r w:rsidR="00D218AB">
        <w:rPr>
          <w:rFonts w:ascii="Times New Roman" w:hAnsi="Times New Roman" w:cs="Times New Roman"/>
          <w:sz w:val="24"/>
          <w:szCs w:val="24"/>
        </w:rPr>
        <w:t>двадцать</w:t>
      </w:r>
      <w:r w:rsidRPr="00C26B78">
        <w:rPr>
          <w:rFonts w:ascii="Times New Roman" w:hAnsi="Times New Roman" w:cs="Times New Roman"/>
          <w:sz w:val="24"/>
          <w:szCs w:val="24"/>
        </w:rPr>
        <w:t>) календарных дней до предполагаемой даты публикации</w:t>
      </w:r>
      <w:r w:rsidR="00D218AB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статьи Автора в Журнале.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7.5. Прекращение срока действия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по любому основанию не освобождает</w:t>
      </w:r>
      <w:r w:rsidR="00CB6387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Стороны от ответственности за нарушения условий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>, возникшие в течение</w:t>
      </w:r>
      <w:r w:rsidR="00CB6387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срока его действия.</w:t>
      </w:r>
    </w:p>
    <w:p w:rsidR="000D677C" w:rsidRDefault="000D677C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B78" w:rsidRPr="000D677C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77C">
        <w:rPr>
          <w:rFonts w:ascii="Times New Roman" w:hAnsi="Times New Roman" w:cs="Times New Roman"/>
          <w:b/>
          <w:sz w:val="24"/>
          <w:szCs w:val="24"/>
        </w:rPr>
        <w:t>8. Ответственность</w:t>
      </w:r>
      <w:r w:rsidR="000D677C" w:rsidRPr="000D677C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0D677C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8.1. За неисполнение или ненадлежащее исполнение своих обязательств по </w:t>
      </w:r>
      <w:r w:rsidR="000028CF">
        <w:rPr>
          <w:rFonts w:ascii="Times New Roman" w:hAnsi="Times New Roman" w:cs="Times New Roman"/>
          <w:sz w:val="24"/>
          <w:szCs w:val="24"/>
        </w:rPr>
        <w:t>Договору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действующим законодательством РФ.</w:t>
      </w:r>
    </w:p>
    <w:p w:rsidR="000D677C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8.2. Все сведения, предоставленные Автором, должны быть достоверными. Автор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отвечает за достоверность и полноту передаваемых им Издателю сведений. При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использовании недостоверных сведений, полученных от Автора, Издатель не несет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ответственности за негативные последствия, вызванные его действиями на основании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предоставленных недостоверных сведений.</w:t>
      </w:r>
    </w:p>
    <w:p w:rsidR="000D677C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lastRenderedPageBreak/>
        <w:t>8.3. Автор самостоятельно несет всю ответственность за соблюдение требований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законодательства РФ о рекламе, о защите авторских и смежных прав, об охране товарных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знаков и знаков обслуживания, о защите прав потребителей.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8.4. Издатель не несет никакой ответственности по </w:t>
      </w:r>
      <w:r w:rsidR="000028CF">
        <w:rPr>
          <w:rFonts w:ascii="Times New Roman" w:hAnsi="Times New Roman" w:cs="Times New Roman"/>
          <w:sz w:val="24"/>
          <w:szCs w:val="24"/>
        </w:rPr>
        <w:t>Договору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за какие-либо действия, являющиеся прямым или косвенным результатом действий</w:t>
      </w:r>
      <w:r w:rsidR="000D677C">
        <w:rPr>
          <w:rFonts w:ascii="Times New Roman" w:hAnsi="Times New Roman" w:cs="Times New Roman"/>
          <w:sz w:val="24"/>
          <w:szCs w:val="24"/>
        </w:rPr>
        <w:t xml:space="preserve"> Автора и </w:t>
      </w:r>
      <w:r w:rsidRPr="00C26B78">
        <w:rPr>
          <w:rFonts w:ascii="Times New Roman" w:hAnsi="Times New Roman" w:cs="Times New Roman"/>
          <w:sz w:val="24"/>
          <w:szCs w:val="24"/>
        </w:rPr>
        <w:t>за какие-либо убытки Автора вне зависимости от того, мог ли Издатель предвидеть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возможность таких убытков или нет.</w:t>
      </w:r>
    </w:p>
    <w:p w:rsidR="000D677C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8.5. Издатель освобождается от ответственности за нарушение условий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>, если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такое нарушение вызвано действием обстоятельств непреодолимой силы (форс-мажор),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включая действия органов государственной власти (в т.ч. принятие правовых актов),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пожар, наводнение, землетрясение, другие стихийные бедствия, отсутствие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электроэнергии и/или сбои работы компьютерной сети, забастовки, гражданские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волнения, беспорядки, любые иные обстоятельства.</w:t>
      </w:r>
    </w:p>
    <w:p w:rsidR="000D677C" w:rsidRDefault="000D677C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B78" w:rsidRPr="000D677C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77C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:rsidR="000D677C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9.1. Споры и разногласия будут решаться Сторонами путем переговоров, а в случае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недостижения согласия – в соответствии с действующим законодательством Российской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Федерации.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9.2. При наличии неурегулированных разногласий Сторон споры разрешаются в суде по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месту нахождения Издателя в соответствии с действующим законодательством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D677C" w:rsidRDefault="000D677C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B78" w:rsidRPr="000D677C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77C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10.1. Любые уведомления, сообщения, запросы, и т.п. (за исключением документов,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которые должны быть направлены в виде подлинных оригиналов в соответствии с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законодательством РФ) считаются полученными Автором, если они были переданы</w:t>
      </w:r>
      <w:r w:rsidR="000D677C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(направлены) Издателем через сайт </w:t>
      </w:r>
      <w:r w:rsidR="001C3982" w:rsidRPr="00E637DB">
        <w:rPr>
          <w:rFonts w:ascii="Times New Roman" w:hAnsi="Times New Roman" w:cs="Times New Roman"/>
          <w:sz w:val="24"/>
          <w:szCs w:val="24"/>
        </w:rPr>
        <w:t>http://itae.ru</w:t>
      </w:r>
      <w:r w:rsidR="001C3982" w:rsidRPr="00C26B78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(в том числе путем публикации), по</w:t>
      </w:r>
      <w:r w:rsidR="001C3982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электронной почте, указанной в Заявке</w:t>
      </w:r>
      <w:r w:rsidR="001C3982">
        <w:rPr>
          <w:rFonts w:ascii="Times New Roman" w:hAnsi="Times New Roman" w:cs="Times New Roman"/>
          <w:sz w:val="24"/>
          <w:szCs w:val="24"/>
        </w:rPr>
        <w:t>,</w:t>
      </w:r>
      <w:r w:rsidRPr="00C26B78">
        <w:rPr>
          <w:rFonts w:ascii="Times New Roman" w:hAnsi="Times New Roman" w:cs="Times New Roman"/>
          <w:sz w:val="24"/>
          <w:szCs w:val="24"/>
        </w:rPr>
        <w:t xml:space="preserve"> и по другим каналам связи. Стороны признают</w:t>
      </w:r>
      <w:r w:rsidR="001C3982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юридическую силу уведомлений, сообщений, запросов и т.п., переданных (направленных)</w:t>
      </w:r>
      <w:r w:rsidR="001C3982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указанными выше способами.</w:t>
      </w:r>
    </w:p>
    <w:p w:rsid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10.2. В случае предъявления к Издателю требований, связанных с нарушением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исключительных авторских и иных прав интеллектуальной собственности третьих лиц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при создании Статьи или в связи с заключением Автором настоящего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>, Автор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обязуется:</w:t>
      </w:r>
    </w:p>
    <w:p w:rsidR="00C26B78" w:rsidRDefault="00DC68C0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10.2.1. Немедленно </w:t>
      </w:r>
      <w:r w:rsidR="00C26B78" w:rsidRPr="00C26B78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получения уведомления Издателя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 принять меры к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споров с третьими лицами, при необходимости вступить в судебный процесс на 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Издателя и предпринять все зависящие от него действия с целью исключения Издателя из</w:t>
      </w:r>
      <w:r>
        <w:rPr>
          <w:rFonts w:ascii="Times New Roman" w:hAnsi="Times New Roman" w:cs="Times New Roman"/>
          <w:sz w:val="24"/>
          <w:szCs w:val="24"/>
        </w:rPr>
        <w:t xml:space="preserve"> числа ответчиков.</w:t>
      </w:r>
    </w:p>
    <w:p w:rsidR="00C26B78" w:rsidRPr="00C26B78" w:rsidRDefault="00DC68C0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 В</w:t>
      </w:r>
      <w:r w:rsidR="00C26B78" w:rsidRPr="00C26B78">
        <w:rPr>
          <w:rFonts w:ascii="Times New Roman" w:hAnsi="Times New Roman" w:cs="Times New Roman"/>
          <w:sz w:val="24"/>
          <w:szCs w:val="24"/>
        </w:rPr>
        <w:t>озместить Издателю понесенные судебные расходы, расходы и убытки, вызванные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применением мер обеспечения иска и исполнения судебного решения, и выплаченные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третьему лицу суммы за нарушение исключительных авторских и иных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>интеллектуальной собственности, а также иные убытки, понесенные Издателем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78" w:rsidRPr="00C26B78">
        <w:rPr>
          <w:rFonts w:ascii="Times New Roman" w:hAnsi="Times New Roman" w:cs="Times New Roman"/>
          <w:sz w:val="24"/>
          <w:szCs w:val="24"/>
        </w:rPr>
        <w:t xml:space="preserve">несоблюдением Автором гарантий, предоставленных ими по настоящему </w:t>
      </w:r>
      <w:r w:rsidR="000028CF">
        <w:rPr>
          <w:rFonts w:ascii="Times New Roman" w:hAnsi="Times New Roman" w:cs="Times New Roman"/>
          <w:sz w:val="24"/>
          <w:szCs w:val="24"/>
        </w:rPr>
        <w:t>Договору</w:t>
      </w:r>
      <w:r w:rsidR="00C26B78" w:rsidRPr="00C26B78">
        <w:rPr>
          <w:rFonts w:ascii="Times New Roman" w:hAnsi="Times New Roman" w:cs="Times New Roman"/>
          <w:sz w:val="24"/>
          <w:szCs w:val="24"/>
        </w:rPr>
        <w:t>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10.3. В соответствии со ст. 6. ФЗ «О персональных данных» № 152-ФЗ от 27 июля 2006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года в период с момента заключения настоящего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 xml:space="preserve"> и до прекращения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обязательств Сторон по настоящему </w:t>
      </w:r>
      <w:r w:rsidR="000028CF">
        <w:rPr>
          <w:rFonts w:ascii="Times New Roman" w:hAnsi="Times New Roman" w:cs="Times New Roman"/>
          <w:sz w:val="24"/>
          <w:szCs w:val="24"/>
        </w:rPr>
        <w:t>Договору</w:t>
      </w:r>
      <w:r w:rsidRPr="00C26B78">
        <w:rPr>
          <w:rFonts w:ascii="Times New Roman" w:hAnsi="Times New Roman" w:cs="Times New Roman"/>
          <w:sz w:val="24"/>
          <w:szCs w:val="24"/>
        </w:rPr>
        <w:t xml:space="preserve"> Автор выражает согласие на обработку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Издателем следующих персональных данных Автора: фамилия, имя, отчество;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 (ИНН); дата и место рождения; сведения о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гражданстве; реквизиты документов, удостоверяющих личность; адреса места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регистрации и фактического места жительства; адреса электронной почты; почтовый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адрес с индексом; номера контактных телефонов; номера факсов; сведения о местах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работы.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10.4. Издатель вправе производить обработку указанных персональных данных в целях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 xml:space="preserve">исполнения настоящего </w:t>
      </w:r>
      <w:r w:rsidR="000028CF">
        <w:rPr>
          <w:rFonts w:ascii="Times New Roman" w:hAnsi="Times New Roman" w:cs="Times New Roman"/>
          <w:sz w:val="24"/>
          <w:szCs w:val="24"/>
        </w:rPr>
        <w:t>Договора</w:t>
      </w:r>
      <w:r w:rsidRPr="00C26B78">
        <w:rPr>
          <w:rFonts w:ascii="Times New Roman" w:hAnsi="Times New Roman" w:cs="Times New Roman"/>
          <w:sz w:val="24"/>
          <w:szCs w:val="24"/>
        </w:rPr>
        <w:t>, в том числе выполнения информационно</w:t>
      </w:r>
      <w:r w:rsidR="00DC68C0">
        <w:rPr>
          <w:rFonts w:ascii="Times New Roman" w:hAnsi="Times New Roman" w:cs="Times New Roman"/>
          <w:sz w:val="24"/>
          <w:szCs w:val="24"/>
        </w:rPr>
        <w:t>-</w:t>
      </w:r>
      <w:r w:rsidRPr="00C26B78">
        <w:rPr>
          <w:rFonts w:ascii="Times New Roman" w:hAnsi="Times New Roman" w:cs="Times New Roman"/>
          <w:sz w:val="24"/>
          <w:szCs w:val="24"/>
        </w:rPr>
        <w:t>справочного обслуживания Автора. Под обработкой персональных данных понимаются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действия (операции) с персональными данными, включая сбор, систематизацию,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распространение (в том числе передача третьим лицам), обезличивание, блокирование и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уничтожение персональных данных в соответствии с действующим законодательством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РФ.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10.5. Автор вправе отозвать согласие на обработку персональных данных, перечисленных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в п. 10.3, направив Издателю соответствующее уведомление в случаях, предусмотренных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законодательством РФ. При получении указанного уведомления Издатель вправе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приостановить оказание услуг.</w:t>
      </w:r>
    </w:p>
    <w:p w:rsidR="00C26B78" w:rsidRPr="00C26B78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>10.6. Автор в добровольном порядке предоставляет в редакцию Журнала сведения о себе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(и о каждом из Соавторов – по предварительному согласованию с ними) в составе: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фамилия, имя, отчество, ученая степень, ученое звание, должность, место работы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(наименование и почтовый адрес организации), номер рабочего телефона и адрес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lastRenderedPageBreak/>
        <w:t>электронной почты с целью их открытой публикации в Журнале вместе с публикацией</w:t>
      </w:r>
      <w:r w:rsidR="00DC68C0">
        <w:rPr>
          <w:rFonts w:ascii="Times New Roman" w:hAnsi="Times New Roman" w:cs="Times New Roman"/>
          <w:sz w:val="24"/>
          <w:szCs w:val="24"/>
        </w:rPr>
        <w:t xml:space="preserve"> </w:t>
      </w:r>
      <w:r w:rsidRPr="00C26B78">
        <w:rPr>
          <w:rFonts w:ascii="Times New Roman" w:hAnsi="Times New Roman" w:cs="Times New Roman"/>
          <w:sz w:val="24"/>
          <w:szCs w:val="24"/>
        </w:rPr>
        <w:t>статьи.</w:t>
      </w:r>
    </w:p>
    <w:p w:rsidR="004E496E" w:rsidRDefault="004E496E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B78" w:rsidRPr="004E496E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96E">
        <w:rPr>
          <w:rFonts w:ascii="Times New Roman" w:hAnsi="Times New Roman" w:cs="Times New Roman"/>
          <w:b/>
          <w:sz w:val="24"/>
          <w:szCs w:val="24"/>
        </w:rPr>
        <w:t>11. Юридический адрес и реквизиты Издателя</w:t>
      </w:r>
    </w:p>
    <w:p w:rsidR="004F759C" w:rsidRDefault="00697A3C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теоретической и прикладной электродинамики Российской академии наук</w:t>
      </w:r>
      <w:r w:rsidR="004F759C">
        <w:rPr>
          <w:rFonts w:ascii="Times New Roman" w:hAnsi="Times New Roman" w:cs="Times New Roman"/>
          <w:sz w:val="24"/>
          <w:szCs w:val="24"/>
        </w:rPr>
        <w:t>,</w:t>
      </w:r>
      <w:r w:rsidRPr="00C26B78">
        <w:rPr>
          <w:rFonts w:ascii="Times New Roman" w:hAnsi="Times New Roman" w:cs="Times New Roman"/>
          <w:sz w:val="24"/>
          <w:szCs w:val="24"/>
        </w:rPr>
        <w:t xml:space="preserve"> </w:t>
      </w:r>
      <w:r w:rsidR="004F759C">
        <w:rPr>
          <w:rFonts w:ascii="Times New Roman" w:hAnsi="Times New Roman" w:cs="Times New Roman"/>
          <w:sz w:val="24"/>
          <w:szCs w:val="24"/>
        </w:rPr>
        <w:t>ИНН</w:t>
      </w:r>
      <w:r w:rsidR="004F759C" w:rsidRPr="00C26B78">
        <w:rPr>
          <w:rFonts w:ascii="Times New Roman" w:hAnsi="Times New Roman" w:cs="Times New Roman"/>
          <w:sz w:val="24"/>
          <w:szCs w:val="24"/>
        </w:rPr>
        <w:t xml:space="preserve"> </w:t>
      </w:r>
      <w:r w:rsidR="004F759C">
        <w:rPr>
          <w:rFonts w:ascii="Times New Roman" w:hAnsi="Times New Roman" w:cs="Times New Roman"/>
          <w:sz w:val="24"/>
          <w:szCs w:val="24"/>
        </w:rPr>
        <w:t>7713020549, КПП 771301001, ОГРН 1027739263441.</w:t>
      </w:r>
    </w:p>
    <w:p w:rsidR="0036240F" w:rsidRDefault="00C26B78" w:rsidP="00E01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78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F759C">
        <w:rPr>
          <w:rFonts w:ascii="Times New Roman" w:hAnsi="Times New Roman" w:cs="Times New Roman"/>
          <w:sz w:val="24"/>
          <w:szCs w:val="24"/>
        </w:rPr>
        <w:t>125412</w:t>
      </w:r>
      <w:r w:rsidRPr="00C26B78">
        <w:rPr>
          <w:rFonts w:ascii="Times New Roman" w:hAnsi="Times New Roman" w:cs="Times New Roman"/>
          <w:sz w:val="24"/>
          <w:szCs w:val="24"/>
        </w:rPr>
        <w:t xml:space="preserve">, город </w:t>
      </w:r>
      <w:r w:rsidR="004F759C">
        <w:rPr>
          <w:rFonts w:ascii="Times New Roman" w:hAnsi="Times New Roman" w:cs="Times New Roman"/>
          <w:sz w:val="24"/>
          <w:szCs w:val="24"/>
        </w:rPr>
        <w:t>Москва</w:t>
      </w:r>
      <w:r w:rsidRPr="00C26B78">
        <w:rPr>
          <w:rFonts w:ascii="Times New Roman" w:hAnsi="Times New Roman" w:cs="Times New Roman"/>
          <w:sz w:val="24"/>
          <w:szCs w:val="24"/>
        </w:rPr>
        <w:t xml:space="preserve">, </w:t>
      </w:r>
      <w:r w:rsidR="004F759C">
        <w:rPr>
          <w:rFonts w:ascii="Times New Roman" w:hAnsi="Times New Roman" w:cs="Times New Roman"/>
          <w:sz w:val="24"/>
          <w:szCs w:val="24"/>
        </w:rPr>
        <w:t>улица Ижорская</w:t>
      </w:r>
      <w:r w:rsidRPr="00C26B78">
        <w:rPr>
          <w:rFonts w:ascii="Times New Roman" w:hAnsi="Times New Roman" w:cs="Times New Roman"/>
          <w:sz w:val="24"/>
          <w:szCs w:val="24"/>
        </w:rPr>
        <w:t xml:space="preserve">, д. </w:t>
      </w:r>
      <w:r w:rsidR="004F759C">
        <w:rPr>
          <w:rFonts w:ascii="Times New Roman" w:hAnsi="Times New Roman" w:cs="Times New Roman"/>
          <w:sz w:val="24"/>
          <w:szCs w:val="24"/>
        </w:rPr>
        <w:t>1</w:t>
      </w:r>
      <w:r w:rsidRPr="00C26B78">
        <w:rPr>
          <w:rFonts w:ascii="Times New Roman" w:hAnsi="Times New Roman" w:cs="Times New Roman"/>
          <w:sz w:val="24"/>
          <w:szCs w:val="24"/>
        </w:rPr>
        <w:t>3</w:t>
      </w:r>
      <w:r w:rsidR="004F759C">
        <w:rPr>
          <w:rFonts w:ascii="Times New Roman" w:hAnsi="Times New Roman" w:cs="Times New Roman"/>
          <w:sz w:val="24"/>
          <w:szCs w:val="24"/>
        </w:rPr>
        <w:t>.</w:t>
      </w:r>
    </w:p>
    <w:p w:rsidR="0036240F" w:rsidRDefault="0036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240F" w:rsidRPr="0036240F" w:rsidRDefault="0036240F" w:rsidP="0036240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40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6240F" w:rsidRPr="0036240F" w:rsidRDefault="0036240F" w:rsidP="0036240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sz w:val="24"/>
          <w:szCs w:val="24"/>
        </w:rPr>
        <w:t>к Авторскому договору (публичн</w:t>
      </w:r>
      <w:r w:rsidR="000124FA">
        <w:rPr>
          <w:rFonts w:ascii="Times New Roman" w:hAnsi="Times New Roman" w:cs="Times New Roman"/>
          <w:sz w:val="24"/>
          <w:szCs w:val="24"/>
        </w:rPr>
        <w:t>ой</w:t>
      </w:r>
      <w:r w:rsidRPr="0036240F">
        <w:rPr>
          <w:rFonts w:ascii="Times New Roman" w:hAnsi="Times New Roman" w:cs="Times New Roman"/>
          <w:sz w:val="24"/>
          <w:szCs w:val="24"/>
        </w:rPr>
        <w:t xml:space="preserve"> оферт</w:t>
      </w:r>
      <w:r w:rsidR="000124FA">
        <w:rPr>
          <w:rFonts w:ascii="Times New Roman" w:hAnsi="Times New Roman" w:cs="Times New Roman"/>
          <w:sz w:val="24"/>
          <w:szCs w:val="24"/>
        </w:rPr>
        <w:t>е</w:t>
      </w:r>
      <w:r w:rsidRPr="0036240F">
        <w:rPr>
          <w:rFonts w:ascii="Times New Roman" w:hAnsi="Times New Roman" w:cs="Times New Roman"/>
          <w:sz w:val="24"/>
          <w:szCs w:val="24"/>
        </w:rPr>
        <w:t>)</w:t>
      </w:r>
    </w:p>
    <w:p w:rsidR="0036240F" w:rsidRPr="0036240F" w:rsidRDefault="0036240F" w:rsidP="0036240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sz w:val="24"/>
          <w:szCs w:val="24"/>
        </w:rPr>
        <w:t>о публикации статьи в электронном научном журнале</w:t>
      </w:r>
    </w:p>
    <w:p w:rsidR="0036240F" w:rsidRPr="0036240F" w:rsidRDefault="0036240F" w:rsidP="0036240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sz w:val="24"/>
          <w:szCs w:val="24"/>
        </w:rPr>
        <w:t>«Современная электродинамика»</w:t>
      </w:r>
    </w:p>
    <w:p w:rsidR="0088374B" w:rsidRDefault="0088374B" w:rsidP="008837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74B" w:rsidRDefault="0088374B" w:rsidP="008837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74B" w:rsidRPr="0066627D" w:rsidRDefault="0088374B" w:rsidP="008837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7D">
        <w:rPr>
          <w:rFonts w:ascii="Times New Roman" w:hAnsi="Times New Roman" w:cs="Times New Roman"/>
          <w:b/>
          <w:sz w:val="24"/>
          <w:szCs w:val="24"/>
        </w:rPr>
        <w:t>Заявка автора</w:t>
      </w:r>
      <w:r w:rsidR="005C651C">
        <w:rPr>
          <w:rFonts w:ascii="Times New Roman" w:hAnsi="Times New Roman" w:cs="Times New Roman"/>
          <w:b/>
          <w:sz w:val="24"/>
          <w:szCs w:val="24"/>
        </w:rPr>
        <w:t>(ов)</w:t>
      </w:r>
      <w:r w:rsidRPr="0066627D">
        <w:rPr>
          <w:rFonts w:ascii="Times New Roman" w:hAnsi="Times New Roman" w:cs="Times New Roman"/>
          <w:b/>
          <w:sz w:val="24"/>
          <w:szCs w:val="24"/>
        </w:rPr>
        <w:t xml:space="preserve"> на публикацию в журнале</w:t>
      </w:r>
    </w:p>
    <w:p w:rsidR="0088374B" w:rsidRPr="0066627D" w:rsidRDefault="0088374B" w:rsidP="008837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7D">
        <w:rPr>
          <w:rFonts w:ascii="Times New Roman" w:hAnsi="Times New Roman" w:cs="Times New Roman"/>
          <w:b/>
          <w:sz w:val="24"/>
          <w:szCs w:val="24"/>
        </w:rPr>
        <w:t>«Современная электродинамика»</w:t>
      </w:r>
    </w:p>
    <w:p w:rsidR="0088374B" w:rsidRDefault="0088374B" w:rsidP="008837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74B" w:rsidRPr="0098445F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Направляю вам подготовленную мною статью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88374B" w:rsidRPr="0066627D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6627D">
        <w:rPr>
          <w:rFonts w:ascii="Times New Roman" w:hAnsi="Times New Roman" w:cs="Times New Roman"/>
          <w:sz w:val="16"/>
          <w:szCs w:val="16"/>
        </w:rPr>
        <w:t>(название статьи)</w:t>
      </w:r>
    </w:p>
    <w:p w:rsidR="0088374B" w:rsidRPr="0098445F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для рассмотрения и публикации в рубрике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98445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8374B" w:rsidRPr="0066627D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627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6627D">
        <w:rPr>
          <w:rFonts w:ascii="Times New Roman" w:hAnsi="Times New Roman" w:cs="Times New Roman"/>
          <w:sz w:val="16"/>
          <w:szCs w:val="16"/>
        </w:rPr>
        <w:t>(название рубрики)</w:t>
      </w:r>
    </w:p>
    <w:p w:rsidR="0088374B" w:rsidRPr="0098445F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С условиями публикации ознакомлен(а) и согласен(а). Утверждаю,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>что статья ранее мною нигде полностью не публиковалась. 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 xml:space="preserve">размещения статьи </w:t>
      </w:r>
      <w:r w:rsidR="0021615A">
        <w:rPr>
          <w:rFonts w:ascii="Times New Roman" w:hAnsi="Times New Roman" w:cs="Times New Roman"/>
          <w:sz w:val="24"/>
          <w:szCs w:val="24"/>
        </w:rPr>
        <w:t xml:space="preserve">в электронном научном </w:t>
      </w:r>
      <w:r w:rsidRPr="0098445F">
        <w:rPr>
          <w:rFonts w:ascii="Times New Roman" w:hAnsi="Times New Roman" w:cs="Times New Roman"/>
          <w:sz w:val="24"/>
          <w:szCs w:val="24"/>
        </w:rPr>
        <w:t>журнал</w:t>
      </w:r>
      <w:r w:rsidR="0021615A">
        <w:rPr>
          <w:rFonts w:ascii="Times New Roman" w:hAnsi="Times New Roman" w:cs="Times New Roman"/>
          <w:sz w:val="24"/>
          <w:szCs w:val="24"/>
        </w:rPr>
        <w:t>е</w:t>
      </w:r>
      <w:r w:rsidRPr="0098445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Современная электродинамика</w:t>
      </w:r>
      <w:r w:rsidRPr="0098445F">
        <w:rPr>
          <w:rFonts w:ascii="Times New Roman" w:hAnsi="Times New Roman" w:cs="Times New Roman"/>
          <w:sz w:val="24"/>
          <w:szCs w:val="24"/>
        </w:rPr>
        <w:t>», а также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>сайте Научной электронной библиотеки e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8445F">
        <w:rPr>
          <w:rFonts w:ascii="Times New Roman" w:hAnsi="Times New Roman" w:cs="Times New Roman"/>
          <w:sz w:val="24"/>
          <w:szCs w:val="24"/>
        </w:rPr>
        <w:t>ibrary.ru не возражаю.</w:t>
      </w:r>
    </w:p>
    <w:p w:rsidR="00624BB9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Все материалы и документы, предоставленные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624BB9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98445F">
        <w:rPr>
          <w:rFonts w:ascii="Times New Roman" w:hAnsi="Times New Roman" w:cs="Times New Roman"/>
          <w:sz w:val="24"/>
          <w:szCs w:val="24"/>
        </w:rPr>
        <w:t>, признаю как официально исходящие от автора</w:t>
      </w:r>
      <w:r w:rsidR="0003040B">
        <w:rPr>
          <w:rFonts w:ascii="Times New Roman" w:hAnsi="Times New Roman" w:cs="Times New Roman"/>
          <w:sz w:val="24"/>
          <w:szCs w:val="24"/>
        </w:rPr>
        <w:t xml:space="preserve"> (авторов)</w:t>
      </w:r>
      <w:r w:rsidRPr="0098445F">
        <w:rPr>
          <w:rFonts w:ascii="Times New Roman" w:hAnsi="Times New Roman" w:cs="Times New Roman"/>
          <w:sz w:val="24"/>
          <w:szCs w:val="24"/>
        </w:rPr>
        <w:t>.</w:t>
      </w:r>
    </w:p>
    <w:p w:rsidR="00624BB9" w:rsidRPr="0098445F" w:rsidRDefault="00624BB9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(эл.почта</w:t>
      </w:r>
      <w:r w:rsidRPr="0066627D">
        <w:rPr>
          <w:rFonts w:ascii="Times New Roman" w:hAnsi="Times New Roman" w:cs="Times New Roman"/>
          <w:sz w:val="16"/>
          <w:szCs w:val="16"/>
        </w:rPr>
        <w:t>)</w:t>
      </w:r>
    </w:p>
    <w:p w:rsidR="0088374B" w:rsidRDefault="0088374B" w:rsidP="008837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4B" w:rsidRPr="0066627D" w:rsidRDefault="0088374B" w:rsidP="008837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7D">
        <w:rPr>
          <w:rFonts w:ascii="Times New Roman" w:hAnsi="Times New Roman" w:cs="Times New Roman"/>
          <w:b/>
          <w:sz w:val="24"/>
          <w:szCs w:val="24"/>
        </w:rPr>
        <w:t>Анкетные данные</w:t>
      </w:r>
      <w:r w:rsidR="00624BB9">
        <w:rPr>
          <w:rFonts w:ascii="Times New Roman" w:hAnsi="Times New Roman" w:cs="Times New Roman"/>
          <w:b/>
          <w:sz w:val="24"/>
          <w:szCs w:val="24"/>
        </w:rPr>
        <w:t xml:space="preserve"> (заполня</w:t>
      </w:r>
      <w:r w:rsidR="0003040B">
        <w:rPr>
          <w:rFonts w:ascii="Times New Roman" w:hAnsi="Times New Roman" w:cs="Times New Roman"/>
          <w:b/>
          <w:sz w:val="24"/>
          <w:szCs w:val="24"/>
        </w:rPr>
        <w:t>ю</w:t>
      </w:r>
      <w:r w:rsidR="00624BB9">
        <w:rPr>
          <w:rFonts w:ascii="Times New Roman" w:hAnsi="Times New Roman" w:cs="Times New Roman"/>
          <w:b/>
          <w:sz w:val="24"/>
          <w:szCs w:val="24"/>
        </w:rPr>
        <w:t>тся на всех авторов)</w:t>
      </w:r>
    </w:p>
    <w:p w:rsidR="0051669F" w:rsidRDefault="0051669F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74B" w:rsidRPr="0098445F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Ф.И.О.</w:t>
      </w:r>
      <w:r w:rsidR="00624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74B" w:rsidRPr="0098445F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Место работы/учебы</w:t>
      </w:r>
    </w:p>
    <w:p w:rsidR="0088374B" w:rsidRPr="0098445F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Должность</w:t>
      </w:r>
    </w:p>
    <w:p w:rsidR="0088374B" w:rsidRPr="0098445F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Ученая степень (при наличии)</w:t>
      </w:r>
    </w:p>
    <w:p w:rsidR="0088374B" w:rsidRPr="0098445F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Ученое звание (при наличии)</w:t>
      </w:r>
    </w:p>
    <w:p w:rsidR="0088374B" w:rsidRPr="0098445F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Контактный тел. (с указанием кода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>города)</w:t>
      </w:r>
    </w:p>
    <w:p w:rsidR="0088374B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E-mail:</w:t>
      </w:r>
    </w:p>
    <w:p w:rsidR="005C651C" w:rsidRDefault="005C651C" w:rsidP="005C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651C" w:rsidRDefault="005C651C" w:rsidP="005C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624BB9" w:rsidRDefault="00624BB9" w:rsidP="00624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BB9" w:rsidRPr="0098445F" w:rsidRDefault="00624BB9" w:rsidP="00624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Ф.И.О.</w:t>
      </w:r>
    </w:p>
    <w:p w:rsidR="00624BB9" w:rsidRPr="0098445F" w:rsidRDefault="00624BB9" w:rsidP="00624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Место работы/учебы</w:t>
      </w:r>
    </w:p>
    <w:p w:rsidR="00624BB9" w:rsidRPr="0098445F" w:rsidRDefault="00624BB9" w:rsidP="00624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Должность</w:t>
      </w:r>
    </w:p>
    <w:p w:rsidR="00624BB9" w:rsidRPr="0098445F" w:rsidRDefault="00624BB9" w:rsidP="00624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lastRenderedPageBreak/>
        <w:t>Ученая степень (при наличии)</w:t>
      </w:r>
    </w:p>
    <w:p w:rsidR="00624BB9" w:rsidRPr="0098445F" w:rsidRDefault="00624BB9" w:rsidP="00624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Ученое звание (при наличии)</w:t>
      </w:r>
    </w:p>
    <w:p w:rsidR="00624BB9" w:rsidRPr="0098445F" w:rsidRDefault="00624BB9" w:rsidP="00624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Контактный тел. (с указанием кода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>города)</w:t>
      </w:r>
    </w:p>
    <w:p w:rsidR="00624BB9" w:rsidRDefault="00624BB9" w:rsidP="00624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E-mail:</w:t>
      </w:r>
    </w:p>
    <w:p w:rsidR="005C651C" w:rsidRDefault="005C651C" w:rsidP="005C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651C" w:rsidRDefault="005C651C" w:rsidP="005C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88374B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51C" w:rsidRDefault="005C651C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74B" w:rsidRPr="007D3E67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67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88374B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 xml:space="preserve">1. Электронный вариант статьи на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98445F">
        <w:rPr>
          <w:rFonts w:ascii="Times New Roman" w:hAnsi="Times New Roman" w:cs="Times New Roman"/>
          <w:sz w:val="24"/>
          <w:szCs w:val="24"/>
        </w:rPr>
        <w:t>страницах.</w:t>
      </w:r>
    </w:p>
    <w:p w:rsidR="00624BB9" w:rsidRPr="0098445F" w:rsidRDefault="00624BB9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Экспертное заключение на ____ страницах.</w:t>
      </w:r>
    </w:p>
    <w:p w:rsidR="0088374B" w:rsidRDefault="0088374B" w:rsidP="00883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40B" w:rsidRDefault="0003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3AE7" w:rsidRPr="0036240F" w:rsidRDefault="00513AE7" w:rsidP="00513AE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4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13AE7" w:rsidRPr="0036240F" w:rsidRDefault="00513AE7" w:rsidP="00513A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sz w:val="24"/>
          <w:szCs w:val="24"/>
        </w:rPr>
        <w:t>к Авторскому договору (публичн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6240F">
        <w:rPr>
          <w:rFonts w:ascii="Times New Roman" w:hAnsi="Times New Roman" w:cs="Times New Roman"/>
          <w:sz w:val="24"/>
          <w:szCs w:val="24"/>
        </w:rPr>
        <w:t xml:space="preserve"> оферт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6240F">
        <w:rPr>
          <w:rFonts w:ascii="Times New Roman" w:hAnsi="Times New Roman" w:cs="Times New Roman"/>
          <w:sz w:val="24"/>
          <w:szCs w:val="24"/>
        </w:rPr>
        <w:t>)</w:t>
      </w:r>
    </w:p>
    <w:p w:rsidR="00513AE7" w:rsidRPr="0036240F" w:rsidRDefault="00513AE7" w:rsidP="00513A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sz w:val="24"/>
          <w:szCs w:val="24"/>
        </w:rPr>
        <w:t>о публикации статьи в электронном научном журнале</w:t>
      </w:r>
    </w:p>
    <w:p w:rsidR="00513AE7" w:rsidRPr="0036240F" w:rsidRDefault="00513AE7" w:rsidP="00513A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sz w:val="24"/>
          <w:szCs w:val="24"/>
        </w:rPr>
        <w:t>«Современная электродинамика»</w:t>
      </w:r>
    </w:p>
    <w:p w:rsidR="00513AE7" w:rsidRDefault="00513AE7" w:rsidP="00513A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AE7" w:rsidRPr="0066627D" w:rsidRDefault="00513AE7" w:rsidP="00513A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публикации </w:t>
      </w:r>
      <w:r w:rsidRPr="0066627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электронном научном </w:t>
      </w:r>
      <w:r w:rsidRPr="0066627D">
        <w:rPr>
          <w:rFonts w:ascii="Times New Roman" w:hAnsi="Times New Roman" w:cs="Times New Roman"/>
          <w:b/>
          <w:sz w:val="24"/>
          <w:szCs w:val="24"/>
        </w:rPr>
        <w:t>журнале</w:t>
      </w:r>
    </w:p>
    <w:p w:rsidR="00513AE7" w:rsidRDefault="00513AE7" w:rsidP="00513A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7D">
        <w:rPr>
          <w:rFonts w:ascii="Times New Roman" w:hAnsi="Times New Roman" w:cs="Times New Roman"/>
          <w:b/>
          <w:sz w:val="24"/>
          <w:szCs w:val="24"/>
        </w:rPr>
        <w:t>«Современная электродинамика»</w:t>
      </w:r>
    </w:p>
    <w:p w:rsidR="001D73D8" w:rsidRDefault="001D73D8" w:rsidP="00513A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933" w:rsidRDefault="007A5933" w:rsidP="007A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58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электронном научном </w:t>
      </w:r>
      <w:r w:rsidRPr="00A07587">
        <w:rPr>
          <w:rFonts w:ascii="Times New Roman" w:hAnsi="Times New Roman" w:cs="Times New Roman"/>
          <w:sz w:val="24"/>
          <w:szCs w:val="24"/>
        </w:rPr>
        <w:t>журнале</w:t>
      </w:r>
      <w:r>
        <w:rPr>
          <w:rFonts w:ascii="Times New Roman" w:hAnsi="Times New Roman" w:cs="Times New Roman"/>
          <w:sz w:val="24"/>
          <w:szCs w:val="24"/>
        </w:rPr>
        <w:t xml:space="preserve"> «Современная электродинамика»</w:t>
      </w:r>
      <w:r w:rsidRPr="00A07587">
        <w:rPr>
          <w:rFonts w:ascii="Times New Roman" w:hAnsi="Times New Roman" w:cs="Times New Roman"/>
          <w:sz w:val="24"/>
          <w:szCs w:val="24"/>
        </w:rPr>
        <w:t xml:space="preserve"> печатаются </w:t>
      </w:r>
      <w:r>
        <w:rPr>
          <w:rFonts w:ascii="Times New Roman" w:hAnsi="Times New Roman" w:cs="Times New Roman"/>
          <w:sz w:val="24"/>
          <w:szCs w:val="24"/>
        </w:rPr>
        <w:t xml:space="preserve">оригинальные статьи и обзоры </w:t>
      </w:r>
      <w:r w:rsidRPr="00A07587">
        <w:rPr>
          <w:rFonts w:ascii="Times New Roman" w:hAnsi="Times New Roman" w:cs="Times New Roman"/>
          <w:sz w:val="24"/>
          <w:szCs w:val="24"/>
        </w:rPr>
        <w:t>по широкому спектру теоретических и прикладных проблем электродинамики, оптики и электромагнитных свойств материалов, в том числе оригинальные статьи и обзоры ученых и специалистов, работающих в этих областях, а также расширенные тезисы конференций. Тематические рубрики журнала охватывают все важнейшие области экспериментальной, теоретической и вычислительной электродинамики, а также вопросы взаимодействия электромагнитных полей с материальными средами, теорию распространения радиоволн, применение методов электродинамики в биологии, медицине, наноэлектронике и нанооптике.</w:t>
      </w:r>
    </w:p>
    <w:p w:rsidR="007A5933" w:rsidRPr="00A07587" w:rsidRDefault="007A5933" w:rsidP="007A59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87">
        <w:rPr>
          <w:rFonts w:ascii="Times New Roman" w:hAnsi="Times New Roman" w:cs="Times New Roman"/>
          <w:b/>
          <w:sz w:val="24"/>
          <w:szCs w:val="24"/>
        </w:rPr>
        <w:t>Тематические рубрики журнала:</w:t>
      </w:r>
    </w:p>
    <w:p w:rsidR="007A5933" w:rsidRPr="00A07587" w:rsidRDefault="007A5933" w:rsidP="007A593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87">
        <w:rPr>
          <w:rFonts w:ascii="Times New Roman" w:hAnsi="Times New Roman" w:cs="Times New Roman"/>
          <w:sz w:val="24"/>
          <w:szCs w:val="24"/>
        </w:rPr>
        <w:t>Теоретическая электродинамика;</w:t>
      </w:r>
    </w:p>
    <w:p w:rsidR="007A5933" w:rsidRPr="00A07587" w:rsidRDefault="007A5933" w:rsidP="007A593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87">
        <w:rPr>
          <w:rFonts w:ascii="Times New Roman" w:hAnsi="Times New Roman" w:cs="Times New Roman"/>
          <w:sz w:val="24"/>
          <w:szCs w:val="24"/>
        </w:rPr>
        <w:t>Вопросы экспериментальной электродинамики;</w:t>
      </w:r>
    </w:p>
    <w:p w:rsidR="007A5933" w:rsidRPr="00A07587" w:rsidRDefault="007A5933" w:rsidP="007A593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87">
        <w:rPr>
          <w:rFonts w:ascii="Times New Roman" w:hAnsi="Times New Roman" w:cs="Times New Roman"/>
          <w:sz w:val="24"/>
          <w:szCs w:val="24"/>
        </w:rPr>
        <w:t>Вычислительная электродинамика;</w:t>
      </w:r>
    </w:p>
    <w:p w:rsidR="007A5933" w:rsidRDefault="007A5933" w:rsidP="007A593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электромагнитного поля с материалами</w:t>
      </w:r>
      <w:r w:rsidRPr="00A07587">
        <w:rPr>
          <w:rFonts w:ascii="Times New Roman" w:hAnsi="Times New Roman" w:cs="Times New Roman"/>
          <w:sz w:val="24"/>
          <w:szCs w:val="24"/>
        </w:rPr>
        <w:t>.</w:t>
      </w:r>
    </w:p>
    <w:p w:rsidR="007A5933" w:rsidRDefault="007A5933" w:rsidP="007A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публикации принимаются авторские научные материалы, соответствующие следующим специальностям </w:t>
      </w:r>
      <w:r w:rsidRPr="00444D69">
        <w:rPr>
          <w:rFonts w:ascii="Times New Roman" w:hAnsi="Times New Roman" w:cs="Times New Roman"/>
          <w:sz w:val="24"/>
          <w:szCs w:val="24"/>
        </w:rPr>
        <w:t>Номенклатуры ВАК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5933" w:rsidRPr="00A07587" w:rsidRDefault="007A5933" w:rsidP="007A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58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58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587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587">
        <w:rPr>
          <w:rFonts w:ascii="Times New Roman" w:hAnsi="Times New Roman" w:cs="Times New Roman"/>
          <w:sz w:val="24"/>
          <w:szCs w:val="24"/>
        </w:rPr>
        <w:t>Радиофизика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5933" w:rsidRPr="00A07587" w:rsidRDefault="007A5933" w:rsidP="007A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58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58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587">
        <w:rPr>
          <w:rFonts w:ascii="Times New Roman" w:hAnsi="Times New Roman" w:cs="Times New Roman"/>
          <w:sz w:val="24"/>
          <w:szCs w:val="24"/>
        </w:rPr>
        <w:t>06. Оптика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5933" w:rsidRPr="00A07587" w:rsidRDefault="007A5933" w:rsidP="007A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58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58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587">
        <w:rPr>
          <w:rFonts w:ascii="Times New Roman" w:hAnsi="Times New Roman" w:cs="Times New Roman"/>
          <w:sz w:val="24"/>
          <w:szCs w:val="24"/>
        </w:rPr>
        <w:t>13. Электрофизика, электрофизические установки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5933" w:rsidRDefault="007A5933" w:rsidP="007A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58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58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587">
        <w:rPr>
          <w:rFonts w:ascii="Times New Roman" w:hAnsi="Times New Roman" w:cs="Times New Roman"/>
          <w:sz w:val="24"/>
          <w:szCs w:val="24"/>
        </w:rPr>
        <w:t>19. Лазерная физика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5933" w:rsidRDefault="007A5933" w:rsidP="007A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01.03.03. Теоретическая физика,</w:t>
      </w:r>
    </w:p>
    <w:p w:rsidR="007A5933" w:rsidRDefault="007A5933" w:rsidP="007A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01.03.08. Физика конденсированного состояния,</w:t>
      </w:r>
    </w:p>
    <w:p w:rsidR="007A5933" w:rsidRDefault="007A5933" w:rsidP="007A5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01.03.12. Физика магнитных явлений,</w:t>
      </w:r>
    </w:p>
    <w:p w:rsidR="007A5933" w:rsidRDefault="007A5933" w:rsidP="007A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5933" w:rsidRDefault="007A5933" w:rsidP="007A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1290">
        <w:rPr>
          <w:rFonts w:ascii="Times New Roman" w:hAnsi="Times New Roman" w:cs="Times New Roman"/>
          <w:sz w:val="24"/>
          <w:szCs w:val="24"/>
        </w:rPr>
        <w:t>Отправляя рукопись в журнал, автор гарантирует, что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90">
        <w:rPr>
          <w:rFonts w:ascii="Times New Roman" w:hAnsi="Times New Roman" w:cs="Times New Roman"/>
          <w:sz w:val="24"/>
          <w:szCs w:val="24"/>
        </w:rPr>
        <w:t>материал (в оригинале или в переводе на другие языки или с других языков)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90">
        <w:rPr>
          <w:rFonts w:ascii="Times New Roman" w:hAnsi="Times New Roman" w:cs="Times New Roman"/>
          <w:sz w:val="24"/>
          <w:szCs w:val="24"/>
        </w:rPr>
        <w:t>ранее нигде не публиковался и не находится на рассмотрении для публикации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90">
        <w:rPr>
          <w:rFonts w:ascii="Times New Roman" w:hAnsi="Times New Roman" w:cs="Times New Roman"/>
          <w:sz w:val="24"/>
          <w:szCs w:val="24"/>
        </w:rPr>
        <w:t>других издательствах.</w:t>
      </w:r>
    </w:p>
    <w:p w:rsidR="007A5933" w:rsidRDefault="007A5933" w:rsidP="007A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11290">
        <w:rPr>
          <w:rFonts w:ascii="Times New Roman" w:hAnsi="Times New Roman" w:cs="Times New Roman"/>
          <w:sz w:val="24"/>
          <w:szCs w:val="24"/>
        </w:rPr>
        <w:t>Для принятия редколлегией решения о публикации статьи в журнале авторам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90">
        <w:rPr>
          <w:rFonts w:ascii="Times New Roman" w:hAnsi="Times New Roman" w:cs="Times New Roman"/>
          <w:sz w:val="24"/>
          <w:szCs w:val="24"/>
        </w:rPr>
        <w:t>необходимо представить в редакцию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5933" w:rsidRPr="0051669F" w:rsidRDefault="007A5933" w:rsidP="007A593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69F">
        <w:rPr>
          <w:rFonts w:ascii="Times New Roman" w:hAnsi="Times New Roman" w:cs="Times New Roman"/>
          <w:sz w:val="24"/>
          <w:szCs w:val="24"/>
        </w:rPr>
        <w:t>Заявку от авторов, заполненную и подписанную автором и всеми соавторами;</w:t>
      </w:r>
    </w:p>
    <w:p w:rsidR="007A5933" w:rsidRPr="0051669F" w:rsidRDefault="007A5933" w:rsidP="007A593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69F">
        <w:rPr>
          <w:rFonts w:ascii="Times New Roman" w:hAnsi="Times New Roman" w:cs="Times New Roman"/>
          <w:sz w:val="24"/>
          <w:szCs w:val="24"/>
        </w:rPr>
        <w:t>Рукопись статьи;</w:t>
      </w:r>
    </w:p>
    <w:p w:rsidR="007A5933" w:rsidRDefault="007A5933" w:rsidP="007A593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69F">
        <w:rPr>
          <w:rFonts w:ascii="Times New Roman" w:hAnsi="Times New Roman" w:cs="Times New Roman"/>
          <w:sz w:val="24"/>
          <w:szCs w:val="24"/>
        </w:rPr>
        <w:t>Экспертное заключение.</w:t>
      </w:r>
    </w:p>
    <w:p w:rsidR="007A5933" w:rsidRPr="0051669F" w:rsidRDefault="007A5933" w:rsidP="007A593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669F">
        <w:rPr>
          <w:rFonts w:ascii="Times New Roman" w:hAnsi="Times New Roman" w:cs="Times New Roman"/>
          <w:sz w:val="24"/>
          <w:szCs w:val="24"/>
        </w:rPr>
        <w:t>Авторский договор вступает в силу в случае и с момента принятия статьи к</w:t>
      </w:r>
      <w:r>
        <w:rPr>
          <w:rFonts w:ascii="Times New Roman" w:hAnsi="Times New Roman" w:cs="Times New Roman"/>
          <w:sz w:val="24"/>
          <w:szCs w:val="24"/>
        </w:rPr>
        <w:t xml:space="preserve"> публикации. Форма</w:t>
      </w:r>
      <w:r w:rsidRPr="00911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Авторского </w:t>
      </w:r>
      <w:r w:rsidRPr="00911290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1290">
        <w:rPr>
          <w:rFonts w:ascii="Times New Roman" w:hAnsi="Times New Roman" w:cs="Times New Roman"/>
          <w:sz w:val="24"/>
          <w:szCs w:val="24"/>
        </w:rPr>
        <w:t xml:space="preserve"> и дополнительная юридическая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90">
        <w:rPr>
          <w:rFonts w:ascii="Times New Roman" w:hAnsi="Times New Roman" w:cs="Times New Roman"/>
          <w:sz w:val="24"/>
          <w:szCs w:val="24"/>
        </w:rPr>
        <w:t>информация размещены на сайте И</w:t>
      </w:r>
      <w:r>
        <w:rPr>
          <w:rFonts w:ascii="Times New Roman" w:hAnsi="Times New Roman" w:cs="Times New Roman"/>
          <w:sz w:val="24"/>
          <w:szCs w:val="24"/>
        </w:rPr>
        <w:t xml:space="preserve">ТПЭ РАН </w:t>
      </w:r>
      <w:r w:rsidRPr="0091129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90">
        <w:rPr>
          <w:rFonts w:ascii="Times New Roman" w:hAnsi="Times New Roman" w:cs="Times New Roman"/>
          <w:sz w:val="24"/>
          <w:szCs w:val="24"/>
        </w:rPr>
        <w:t>ссылке http://</w:t>
      </w:r>
      <w:r>
        <w:rPr>
          <w:rFonts w:ascii="Times New Roman" w:hAnsi="Times New Roman" w:cs="Times New Roman"/>
          <w:sz w:val="24"/>
          <w:szCs w:val="24"/>
          <w:lang w:val="en-US"/>
        </w:rPr>
        <w:t>itae</w:t>
      </w:r>
      <w:r w:rsidRPr="005166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11290">
        <w:rPr>
          <w:rFonts w:ascii="Times New Roman" w:hAnsi="Times New Roman" w:cs="Times New Roman"/>
          <w:sz w:val="24"/>
          <w:szCs w:val="24"/>
        </w:rPr>
        <w:t>.</w:t>
      </w:r>
    </w:p>
    <w:p w:rsidR="007A5933" w:rsidRDefault="007A5933" w:rsidP="007A593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0248">
        <w:rPr>
          <w:rFonts w:ascii="Times New Roman" w:hAnsi="Times New Roman" w:cs="Times New Roman"/>
          <w:sz w:val="24"/>
          <w:szCs w:val="24"/>
        </w:rPr>
        <w:tab/>
      </w:r>
      <w:r w:rsidRPr="00911290">
        <w:rPr>
          <w:rFonts w:ascii="Times New Roman" w:hAnsi="Times New Roman" w:cs="Times New Roman"/>
          <w:sz w:val="24"/>
          <w:szCs w:val="24"/>
        </w:rPr>
        <w:t>Обращаем внимание авторов, что редакция не работает с бумажными версиями</w:t>
      </w:r>
      <w:r w:rsidRPr="0051669F">
        <w:rPr>
          <w:rFonts w:ascii="Times New Roman" w:hAnsi="Times New Roman" w:cs="Times New Roman"/>
          <w:sz w:val="24"/>
          <w:szCs w:val="24"/>
        </w:rPr>
        <w:t xml:space="preserve"> </w:t>
      </w:r>
      <w:r w:rsidRPr="00911290">
        <w:rPr>
          <w:rFonts w:ascii="Times New Roman" w:hAnsi="Times New Roman" w:cs="Times New Roman"/>
          <w:sz w:val="24"/>
          <w:szCs w:val="24"/>
        </w:rPr>
        <w:t>статей, поэтому их нужно присылать в электронном виде. Рукопись в Word и</w:t>
      </w:r>
      <w:r w:rsidRPr="0051669F">
        <w:rPr>
          <w:rFonts w:ascii="Times New Roman" w:hAnsi="Times New Roman" w:cs="Times New Roman"/>
          <w:sz w:val="24"/>
          <w:szCs w:val="24"/>
        </w:rPr>
        <w:t xml:space="preserve"> </w:t>
      </w:r>
      <w:r w:rsidRPr="00911290">
        <w:rPr>
          <w:rFonts w:ascii="Times New Roman" w:hAnsi="Times New Roman" w:cs="Times New Roman"/>
          <w:sz w:val="24"/>
          <w:szCs w:val="24"/>
        </w:rPr>
        <w:t xml:space="preserve">отсканированные сопроводительные документы следует </w:t>
      </w:r>
      <w:r>
        <w:rPr>
          <w:rFonts w:ascii="Times New Roman" w:hAnsi="Times New Roman" w:cs="Times New Roman"/>
          <w:sz w:val="24"/>
          <w:szCs w:val="24"/>
        </w:rPr>
        <w:t xml:space="preserve">отправить по электронной почте на адрес </w:t>
      </w:r>
      <w:r w:rsidRPr="00D372A6">
        <w:rPr>
          <w:rFonts w:ascii="Times New Roman" w:hAnsi="Times New Roman" w:cs="Times New Roman"/>
          <w:sz w:val="24"/>
          <w:szCs w:val="24"/>
          <w:lang w:val="en-US"/>
        </w:rPr>
        <w:t>electrodynamics</w:t>
      </w:r>
      <w:r w:rsidRPr="00D372A6">
        <w:rPr>
          <w:rFonts w:ascii="Times New Roman" w:hAnsi="Times New Roman" w:cs="Times New Roman"/>
          <w:sz w:val="24"/>
          <w:szCs w:val="24"/>
        </w:rPr>
        <w:t>@</w:t>
      </w:r>
      <w:r w:rsidRPr="00D372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72A6">
        <w:rPr>
          <w:rFonts w:ascii="Times New Roman" w:hAnsi="Times New Roman" w:cs="Times New Roman"/>
          <w:sz w:val="24"/>
          <w:szCs w:val="24"/>
        </w:rPr>
        <w:t>.</w:t>
      </w:r>
      <w:r w:rsidRPr="00D372A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112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814">
        <w:rPr>
          <w:rFonts w:ascii="Times New Roman" w:hAnsi="Times New Roman" w:cs="Times New Roman"/>
          <w:sz w:val="24"/>
          <w:szCs w:val="24"/>
        </w:rPr>
        <w:t xml:space="preserve">Так как статьи для проверки авторам рассылаются только по электронной почте, то в случае, когда у статьи только один автор, желательно указать альтернативный адрес электронной почты на случай возможных технических проблем. В качестве альтернативного рекомендуется указывать почтовый ящик, который проверяется во время отпуска или командировки. Если у статьи несколько авторов, желательно указать адреса электронной почты </w:t>
      </w:r>
      <w:r w:rsidRPr="00D372A6">
        <w:rPr>
          <w:rFonts w:ascii="Times New Roman" w:hAnsi="Times New Roman" w:cs="Times New Roman"/>
          <w:sz w:val="24"/>
          <w:szCs w:val="24"/>
        </w:rPr>
        <w:t>двух или трех авторов, которые регулярно проверяют поступающие сообщения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933" w:rsidRPr="001B2EF6" w:rsidRDefault="007A5933" w:rsidP="007A5933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2" w:space="0" w:color="E2E8F0" w:frame="1"/>
        </w:rPr>
        <w:t>Технические требования к оформлению текста:</w:t>
      </w:r>
    </w:p>
    <w:p w:rsidR="007A5933" w:rsidRPr="001B2EF6" w:rsidRDefault="007A5933" w:rsidP="007A5933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2" w:space="0" w:color="E2E8F0" w:frame="1"/>
        </w:rPr>
        <w:t>Параметры страницы: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размер А4;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поля: верхнее – 2 см; нижнее – 2 см; левое – 3 см. правое – 1,5 см;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абзацный отступ — 1,0 см.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выравнивание – по ширине;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межстрочный интервал – одинарный.</w:t>
      </w:r>
    </w:p>
    <w:p w:rsidR="007A5933" w:rsidRPr="001B2EF6" w:rsidRDefault="007A5933" w:rsidP="007A5933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2" w:space="0" w:color="E2E8F0" w:frame="1"/>
        </w:rPr>
        <w:t>Шрифт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шрифт Times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EF6"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EF6">
        <w:rPr>
          <w:rFonts w:ascii="Times New Roman" w:hAnsi="Times New Roman" w:cs="Times New Roman"/>
          <w:color w:val="000000"/>
          <w:sz w:val="24"/>
          <w:szCs w:val="24"/>
        </w:rPr>
        <w:t>Roman;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размер 12 пт;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в таблице – 10–12 пт;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в подрисуночных/над табличных подписях – 12 пт.</w:t>
      </w:r>
    </w:p>
    <w:p w:rsidR="007A5933" w:rsidRPr="001B2EF6" w:rsidRDefault="007A5933" w:rsidP="007A5933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2" w:space="0" w:color="E2E8F0" w:frame="1"/>
        </w:rPr>
        <w:t>Таблицы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Таблицы должны быть озаглавлены вверху (без курсива 12 пт).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Не допускается наличие в таблицах пустых граф.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На таблицы в тексте должны быть ссылки.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таблицах, рисунках, формулах не должно быть разночтений в обозначении символов, знаков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2" w:space="0" w:color="E2E8F0" w:frame="1"/>
        </w:rPr>
        <w:t>Рисунки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Рисунки должны быть озаглавлены внизу, выравнивание по центру (курсив 12 пт).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Рисунки должны быть четкими, чистыми.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Под иллюстрацией указывается источник изображения.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Рисунки выравниваются по центру.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На рисунки в тексте должны быть ссылки.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В таблицах, рисунках, формулах не должно быть разночтений в обозначении символов, знаков.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2" w:space="0" w:color="E2E8F0" w:frame="1"/>
        </w:rPr>
        <w:t>Формулы и 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2" w:space="0" w:color="E2E8F0" w:frame="1"/>
        </w:rPr>
        <w:t>.</w:t>
      </w:r>
      <w:r w:rsidRPr="001B2EF6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2" w:space="0" w:color="E2E8F0" w:frame="1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2" w:space="0" w:color="E2E8F0" w:frame="1"/>
        </w:rPr>
        <w:t>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Формулы набираются в «Редакторе формул» Word, допускается оформление формул только в одну строку, не принимаются формулы, выполненные в виде рисунков, формулы отделяются от текста пустой строкой.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Нумерация формул должна быть по правому краю.</w:t>
      </w:r>
    </w:p>
    <w:p w:rsidR="007A5933" w:rsidRPr="001B2EF6" w:rsidRDefault="007A5933" w:rsidP="007A5933">
      <w:pPr>
        <w:numPr>
          <w:ilvl w:val="1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F6">
        <w:rPr>
          <w:rFonts w:ascii="Times New Roman" w:hAnsi="Times New Roman" w:cs="Times New Roman"/>
          <w:color w:val="000000"/>
          <w:sz w:val="24"/>
          <w:szCs w:val="24"/>
        </w:rPr>
        <w:t>Условные сокращения и символы следует пояснять в примечании.</w:t>
      </w:r>
    </w:p>
    <w:p w:rsidR="007A5933" w:rsidRDefault="007A5933" w:rsidP="007A5933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br w:type="page"/>
      </w:r>
    </w:p>
    <w:p w:rsidR="007A5933" w:rsidRPr="003826D8" w:rsidRDefault="007A5933" w:rsidP="007A5933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r w:rsidRPr="003826D8">
        <w:rPr>
          <w:rFonts w:ascii="Times New Roman" w:hAnsi="Times New Roman" w:cs="Times New Roman"/>
          <w:color w:val="000000"/>
          <w:lang w:val="kk-KZ"/>
        </w:rPr>
        <w:lastRenderedPageBreak/>
        <w:t>УДК</w:t>
      </w:r>
      <w:r w:rsidRPr="003826D8">
        <w:rPr>
          <w:rFonts w:ascii="Times New Roman" w:hAnsi="Times New Roman" w:cs="Times New Roman"/>
        </w:rPr>
        <w:t xml:space="preserve">530.1, 681.3.06 </w:t>
      </w:r>
    </w:p>
    <w:p w:rsidR="007A5933" w:rsidRPr="003826D8" w:rsidRDefault="007A5933" w:rsidP="007A5933">
      <w:pPr>
        <w:spacing w:line="240" w:lineRule="auto"/>
        <w:contextualSpacing/>
        <w:rPr>
          <w:rFonts w:ascii="Times New Roman" w:hAnsi="Times New Roman" w:cs="Times New Roman"/>
        </w:rPr>
      </w:pPr>
    </w:p>
    <w:p w:rsidR="007A5933" w:rsidRPr="003826D8" w:rsidRDefault="007A5933" w:rsidP="007A593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826D8">
        <w:rPr>
          <w:rFonts w:ascii="Times New Roman" w:hAnsi="Times New Roman" w:cs="Times New Roman"/>
          <w:b/>
        </w:rPr>
        <w:t>Иванов И.И.</w:t>
      </w:r>
      <w:r w:rsidRPr="003826D8">
        <w:rPr>
          <w:rFonts w:ascii="Times New Roman" w:hAnsi="Times New Roman" w:cs="Times New Roman"/>
          <w:b/>
          <w:vertAlign w:val="superscript"/>
        </w:rPr>
        <w:t>1*</w:t>
      </w:r>
      <w:r w:rsidRPr="003826D8">
        <w:rPr>
          <w:rFonts w:ascii="Times New Roman" w:hAnsi="Times New Roman" w:cs="Times New Roman"/>
          <w:b/>
        </w:rPr>
        <w:t>, Петров П.П.</w:t>
      </w:r>
      <w:r w:rsidRPr="003826D8">
        <w:rPr>
          <w:rFonts w:ascii="Times New Roman" w:hAnsi="Times New Roman" w:cs="Times New Roman"/>
          <w:b/>
          <w:vertAlign w:val="superscript"/>
        </w:rPr>
        <w:t>2</w:t>
      </w:r>
      <w:r w:rsidRPr="003826D8">
        <w:rPr>
          <w:rFonts w:ascii="Times New Roman" w:hAnsi="Times New Roman" w:cs="Times New Roman"/>
          <w:b/>
        </w:rPr>
        <w:t>, Сидоров С.С.</w:t>
      </w:r>
      <w:r w:rsidRPr="003826D8">
        <w:rPr>
          <w:rFonts w:ascii="Times New Roman" w:hAnsi="Times New Roman" w:cs="Times New Roman"/>
          <w:b/>
          <w:vertAlign w:val="superscript"/>
        </w:rPr>
        <w:t>3</w:t>
      </w:r>
    </w:p>
    <w:p w:rsidR="007A5933" w:rsidRPr="003826D8" w:rsidRDefault="007A5933" w:rsidP="007A593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7A5933" w:rsidRPr="003826D8" w:rsidRDefault="007A5933" w:rsidP="007A593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826D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826D8">
        <w:rPr>
          <w:rFonts w:ascii="Times New Roman" w:hAnsi="Times New Roman" w:cs="Times New Roman"/>
        </w:rPr>
        <w:t>Институт теоретической и прикладной электродинамики РАН, Москва, Россия</w:t>
      </w:r>
    </w:p>
    <w:p w:rsidR="007A5933" w:rsidRPr="003826D8" w:rsidRDefault="007A5933" w:rsidP="007A593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826D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826D8">
        <w:rPr>
          <w:rFonts w:ascii="Times New Roman" w:hAnsi="Times New Roman" w:cs="Times New Roman"/>
        </w:rPr>
        <w:t>Московский государственный университет, Москва, Россия</w:t>
      </w:r>
    </w:p>
    <w:p w:rsidR="007A5933" w:rsidRPr="003826D8" w:rsidRDefault="007A5933" w:rsidP="007A593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826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3826D8">
        <w:rPr>
          <w:rFonts w:ascii="Times New Roman" w:hAnsi="Times New Roman" w:cs="Times New Roman"/>
          <w:lang w:val="en-US"/>
        </w:rPr>
        <w:t>itae</w:t>
      </w:r>
      <w:r w:rsidRPr="003826D8">
        <w:rPr>
          <w:rFonts w:ascii="Times New Roman" w:hAnsi="Times New Roman" w:cs="Times New Roman"/>
        </w:rPr>
        <w:t>@</w:t>
      </w:r>
      <w:r w:rsidRPr="003826D8">
        <w:rPr>
          <w:rFonts w:ascii="Times New Roman" w:hAnsi="Times New Roman" w:cs="Times New Roman"/>
          <w:lang w:val="en-US"/>
        </w:rPr>
        <w:t>itae</w:t>
      </w:r>
      <w:r w:rsidRPr="003826D8">
        <w:rPr>
          <w:rFonts w:ascii="Times New Roman" w:hAnsi="Times New Roman" w:cs="Times New Roman"/>
        </w:rPr>
        <w:t>.</w:t>
      </w:r>
      <w:r w:rsidRPr="003826D8">
        <w:rPr>
          <w:rFonts w:ascii="Times New Roman" w:hAnsi="Times New Roman" w:cs="Times New Roman"/>
          <w:lang w:val="en-US"/>
        </w:rPr>
        <w:t>ru</w:t>
      </w:r>
    </w:p>
    <w:p w:rsidR="007A5933" w:rsidRPr="003826D8" w:rsidRDefault="007A5933" w:rsidP="007A5933">
      <w:pPr>
        <w:spacing w:line="240" w:lineRule="auto"/>
        <w:rPr>
          <w:rFonts w:ascii="Times New Roman" w:hAnsi="Times New Roman" w:cs="Times New Roman"/>
        </w:rPr>
      </w:pPr>
    </w:p>
    <w:p w:rsidR="007A5933" w:rsidRPr="003826D8" w:rsidRDefault="007A5933" w:rsidP="007A593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ЭЛЕКТРОМАГНИТНЫЕ СВ</w:t>
      </w:r>
      <w:r w:rsidRPr="003826D8">
        <w:rPr>
          <w:rFonts w:ascii="Times New Roman" w:hAnsi="Times New Roman" w:cs="Times New Roman"/>
          <w:b/>
          <w:bCs/>
        </w:rPr>
        <w:t>ОЙСТВА КОМПОЗИТНЫХ МАТЕРИАЛОВ В СВЧ ДИАПАЗОНЕ</w:t>
      </w: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  <w:b/>
        </w:rPr>
      </w:pP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3826D8">
        <w:rPr>
          <w:rFonts w:ascii="Times New Roman" w:hAnsi="Times New Roman" w:cs="Times New Roman"/>
          <w:b/>
        </w:rPr>
        <w:t>Аннотация. «</w:t>
      </w:r>
      <w:r w:rsidRPr="003826D8">
        <w:rPr>
          <w:rStyle w:val="hps"/>
          <w:rFonts w:ascii="Times New Roman" w:hAnsi="Times New Roman" w:cs="Times New Roman"/>
          <w:color w:val="000000"/>
        </w:rPr>
        <w:t>…»  (</w:t>
      </w:r>
      <w:r w:rsidRPr="003826D8">
        <w:rPr>
          <w:rFonts w:ascii="Times New Roman" w:hAnsi="Times New Roman" w:cs="Times New Roman"/>
          <w:color w:val="C0504D" w:themeColor="accent2"/>
        </w:rPr>
        <w:t>Общий объем аннотации должен составлять не менее 150, но не более 300 слов.</w:t>
      </w:r>
      <w:r w:rsidRPr="003826D8">
        <w:rPr>
          <w:rFonts w:ascii="Times New Roman" w:hAnsi="Times New Roman" w:cs="Times New Roman"/>
        </w:rPr>
        <w:t>)</w:t>
      </w: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  <w:b/>
        </w:rPr>
      </w:pP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3826D8">
        <w:rPr>
          <w:rFonts w:ascii="Times New Roman" w:hAnsi="Times New Roman" w:cs="Times New Roman"/>
          <w:b/>
        </w:rPr>
        <w:t>Ключевые слова</w:t>
      </w:r>
      <w:r w:rsidRPr="003826D8">
        <w:rPr>
          <w:rFonts w:ascii="Times New Roman" w:hAnsi="Times New Roman" w:cs="Times New Roman"/>
        </w:rPr>
        <w:t>: «…»  (</w:t>
      </w:r>
      <w:r w:rsidRPr="003826D8">
        <w:rPr>
          <w:rFonts w:ascii="Times New Roman" w:hAnsi="Times New Roman" w:cs="Times New Roman"/>
          <w:color w:val="C0504D" w:themeColor="accent2"/>
        </w:rPr>
        <w:t>Не менее 5 ключевых слов/словосочетаний</w:t>
      </w:r>
      <w:r w:rsidRPr="003826D8">
        <w:rPr>
          <w:rFonts w:ascii="Times New Roman" w:hAnsi="Times New Roman" w:cs="Times New Roman"/>
        </w:rPr>
        <w:t>)</w:t>
      </w: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</w:p>
    <w:p w:rsidR="007A5933" w:rsidRPr="003826D8" w:rsidRDefault="007A5933" w:rsidP="007A593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3826D8">
        <w:rPr>
          <w:rFonts w:ascii="Times New Roman" w:hAnsi="Times New Roman" w:cs="Times New Roman"/>
          <w:b/>
          <w:lang w:val="en-US"/>
        </w:rPr>
        <w:t>IvanovI.I.</w:t>
      </w:r>
      <w:r w:rsidRPr="003826D8">
        <w:rPr>
          <w:rFonts w:ascii="Times New Roman" w:hAnsi="Times New Roman" w:cs="Times New Roman"/>
          <w:b/>
          <w:vertAlign w:val="superscript"/>
          <w:lang w:val="en-US"/>
        </w:rPr>
        <w:t>1*</w:t>
      </w:r>
      <w:r w:rsidRPr="003826D8">
        <w:rPr>
          <w:rFonts w:ascii="Times New Roman" w:hAnsi="Times New Roman" w:cs="Times New Roman"/>
          <w:b/>
          <w:lang w:val="en-US"/>
        </w:rPr>
        <w:t>, Petrov P.P.</w:t>
      </w:r>
      <w:r w:rsidRPr="003826D8">
        <w:rPr>
          <w:rFonts w:ascii="Times New Roman" w:hAnsi="Times New Roman" w:cs="Times New Roman"/>
          <w:b/>
          <w:vertAlign w:val="superscript"/>
          <w:lang w:val="en-US"/>
        </w:rPr>
        <w:t>2</w:t>
      </w:r>
      <w:r w:rsidRPr="003826D8">
        <w:rPr>
          <w:rFonts w:ascii="Times New Roman" w:hAnsi="Times New Roman" w:cs="Times New Roman"/>
          <w:b/>
          <w:lang w:val="en-US"/>
        </w:rPr>
        <w:t>,</w:t>
      </w:r>
      <w:r w:rsidRPr="003F4A5D">
        <w:rPr>
          <w:rFonts w:ascii="Times New Roman" w:hAnsi="Times New Roman" w:cs="Times New Roman"/>
          <w:b/>
          <w:lang w:val="en-US"/>
        </w:rPr>
        <w:t xml:space="preserve"> </w:t>
      </w:r>
      <w:r w:rsidRPr="003826D8">
        <w:rPr>
          <w:rFonts w:ascii="Times New Roman" w:hAnsi="Times New Roman" w:cs="Times New Roman"/>
          <w:b/>
          <w:lang w:val="en-US"/>
        </w:rPr>
        <w:t>Sidorov S.S.</w:t>
      </w:r>
      <w:r w:rsidRPr="003826D8">
        <w:rPr>
          <w:rFonts w:ascii="Times New Roman" w:hAnsi="Times New Roman" w:cs="Times New Roman"/>
          <w:b/>
          <w:vertAlign w:val="superscript"/>
          <w:lang w:val="en-US"/>
        </w:rPr>
        <w:t>3</w:t>
      </w:r>
    </w:p>
    <w:p w:rsidR="007A5933" w:rsidRPr="003826D8" w:rsidRDefault="007A5933" w:rsidP="007A5933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7A5933" w:rsidRPr="003826D8" w:rsidRDefault="007A5933" w:rsidP="007A5933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3826D8">
        <w:rPr>
          <w:rFonts w:ascii="Times New Roman" w:hAnsi="Times New Roman" w:cs="Times New Roman"/>
          <w:vertAlign w:val="superscript"/>
          <w:lang w:val="en-US"/>
        </w:rPr>
        <w:t>1</w:t>
      </w:r>
      <w:r w:rsidRPr="003F4A5D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3826D8">
        <w:rPr>
          <w:rFonts w:ascii="Times New Roman" w:hAnsi="Times New Roman" w:cs="Times New Roman"/>
          <w:lang w:val="en-US"/>
        </w:rPr>
        <w:t>Institute for theoretical and applied electromagnetics RAS, Moscow, Russia</w:t>
      </w:r>
    </w:p>
    <w:p w:rsidR="007A5933" w:rsidRPr="003826D8" w:rsidRDefault="007A5933" w:rsidP="007A5933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3826D8">
        <w:rPr>
          <w:rFonts w:ascii="Times New Roman" w:hAnsi="Times New Roman" w:cs="Times New Roman"/>
          <w:vertAlign w:val="superscript"/>
          <w:lang w:val="en-US"/>
        </w:rPr>
        <w:t>2</w:t>
      </w:r>
      <w:r w:rsidRPr="003F4A5D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3826D8">
        <w:rPr>
          <w:rFonts w:ascii="Times New Roman" w:hAnsi="Times New Roman" w:cs="Times New Roman"/>
          <w:lang w:val="en-US"/>
        </w:rPr>
        <w:t>Lomonosov Moscow State University, Moscow, Russia</w:t>
      </w:r>
    </w:p>
    <w:p w:rsidR="007A5933" w:rsidRPr="003826D8" w:rsidRDefault="007A5933" w:rsidP="007A5933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3826D8">
        <w:rPr>
          <w:rFonts w:ascii="Times New Roman" w:hAnsi="Times New Roman" w:cs="Times New Roman"/>
          <w:lang w:val="en-US"/>
        </w:rPr>
        <w:t>*</w:t>
      </w:r>
      <w:r w:rsidRPr="007A5933">
        <w:rPr>
          <w:rFonts w:ascii="Times New Roman" w:hAnsi="Times New Roman" w:cs="Times New Roman"/>
          <w:lang w:val="en-US"/>
        </w:rPr>
        <w:t xml:space="preserve"> </w:t>
      </w:r>
      <w:r w:rsidRPr="003826D8">
        <w:rPr>
          <w:rFonts w:ascii="Times New Roman" w:hAnsi="Times New Roman" w:cs="Times New Roman"/>
          <w:lang w:val="en-US"/>
        </w:rPr>
        <w:t>itae@itae.ru</w:t>
      </w:r>
    </w:p>
    <w:p w:rsidR="007A5933" w:rsidRPr="003826D8" w:rsidRDefault="007A5933" w:rsidP="007A5933">
      <w:pPr>
        <w:spacing w:line="240" w:lineRule="auto"/>
        <w:rPr>
          <w:rFonts w:ascii="Times New Roman" w:hAnsi="Times New Roman" w:cs="Times New Roman"/>
          <w:lang w:val="en-US"/>
        </w:rPr>
      </w:pPr>
    </w:p>
    <w:p w:rsidR="007A5933" w:rsidRPr="003826D8" w:rsidRDefault="007A5933" w:rsidP="007A5933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826D8">
        <w:rPr>
          <w:rFonts w:ascii="Times New Roman" w:hAnsi="Times New Roman" w:cs="Times New Roman"/>
          <w:b/>
          <w:bCs/>
          <w:lang w:val="en-US"/>
        </w:rPr>
        <w:t>Electromagnetic properties of composite materials in microwave</w:t>
      </w: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  <w:b/>
          <w:lang w:val="en-US"/>
        </w:rPr>
      </w:pP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3826D8">
        <w:rPr>
          <w:rFonts w:ascii="Times New Roman" w:hAnsi="Times New Roman" w:cs="Times New Roman"/>
          <w:b/>
          <w:lang w:val="en-US"/>
        </w:rPr>
        <w:t>Abstract</w:t>
      </w:r>
      <w:r w:rsidRPr="003826D8">
        <w:rPr>
          <w:rFonts w:ascii="Times New Roman" w:hAnsi="Times New Roman" w:cs="Times New Roman"/>
          <w:b/>
        </w:rPr>
        <w:t>. «</w:t>
      </w:r>
      <w:r w:rsidRPr="003826D8">
        <w:rPr>
          <w:rStyle w:val="hps"/>
          <w:rFonts w:ascii="Times New Roman" w:hAnsi="Times New Roman" w:cs="Times New Roman"/>
          <w:color w:val="000000"/>
        </w:rPr>
        <w:t>…»  (</w:t>
      </w:r>
      <w:r w:rsidRPr="003826D8">
        <w:rPr>
          <w:rFonts w:ascii="Times New Roman" w:hAnsi="Times New Roman" w:cs="Times New Roman"/>
          <w:color w:val="C0504D" w:themeColor="accent2"/>
        </w:rPr>
        <w:t>Общий объем аннотации должен составлять не менее 150, но не более 300 слов.</w:t>
      </w:r>
      <w:r w:rsidRPr="003826D8">
        <w:rPr>
          <w:rFonts w:ascii="Times New Roman" w:hAnsi="Times New Roman" w:cs="Times New Roman"/>
        </w:rPr>
        <w:t>)</w:t>
      </w: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  <w:b/>
        </w:rPr>
      </w:pP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3826D8">
        <w:rPr>
          <w:rFonts w:ascii="Times New Roman" w:hAnsi="Times New Roman" w:cs="Times New Roman"/>
          <w:b/>
          <w:lang w:val="en-US"/>
        </w:rPr>
        <w:t>Key</w:t>
      </w:r>
      <w:r w:rsidRPr="003826D8">
        <w:rPr>
          <w:rFonts w:ascii="Times New Roman" w:hAnsi="Times New Roman" w:cs="Times New Roman"/>
          <w:b/>
        </w:rPr>
        <w:t xml:space="preserve"> </w:t>
      </w:r>
      <w:r w:rsidRPr="003826D8">
        <w:rPr>
          <w:rFonts w:ascii="Times New Roman" w:hAnsi="Times New Roman" w:cs="Times New Roman"/>
          <w:b/>
          <w:lang w:val="en-US"/>
        </w:rPr>
        <w:t>words</w:t>
      </w:r>
      <w:bookmarkStart w:id="0" w:name="_GoBack"/>
      <w:bookmarkEnd w:id="0"/>
      <w:r w:rsidRPr="003826D8">
        <w:rPr>
          <w:rFonts w:ascii="Times New Roman" w:hAnsi="Times New Roman" w:cs="Times New Roman"/>
        </w:rPr>
        <w:t>: «…»  (</w:t>
      </w:r>
      <w:r w:rsidRPr="003826D8">
        <w:rPr>
          <w:rFonts w:ascii="Times New Roman" w:hAnsi="Times New Roman" w:cs="Times New Roman"/>
          <w:color w:val="C0504D" w:themeColor="accent2"/>
        </w:rPr>
        <w:t>Не менее 5 ключевых слов/словосочетаний</w:t>
      </w:r>
      <w:r w:rsidRPr="003826D8">
        <w:rPr>
          <w:rFonts w:ascii="Times New Roman" w:hAnsi="Times New Roman" w:cs="Times New Roman"/>
        </w:rPr>
        <w:t>)</w:t>
      </w: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</w:p>
    <w:p w:rsidR="007A5933" w:rsidRPr="003826D8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  <w:b/>
          <w:color w:val="000000"/>
        </w:rPr>
      </w:pPr>
      <w:r w:rsidRPr="003826D8">
        <w:rPr>
          <w:rFonts w:ascii="Times New Roman" w:hAnsi="Times New Roman" w:cs="Times New Roman"/>
          <w:b/>
          <w:color w:val="000000"/>
        </w:rPr>
        <w:t>Введение</w:t>
      </w:r>
    </w:p>
    <w:p w:rsidR="007A5933" w:rsidRPr="0082370A" w:rsidRDefault="007A5933" w:rsidP="007A5933">
      <w:pPr>
        <w:pStyle w:val="2"/>
        <w:spacing w:line="240" w:lineRule="auto"/>
        <w:ind w:firstLine="567"/>
        <w:contextualSpacing/>
        <w:rPr>
          <w:bCs/>
        </w:rPr>
      </w:pPr>
      <w:r w:rsidRPr="0082370A">
        <w:rPr>
          <w:bCs/>
        </w:rPr>
        <w:t>«…</w:t>
      </w:r>
      <w:r w:rsidRPr="00666B68">
        <w:rPr>
          <w:bCs/>
        </w:rPr>
        <w:t>Уравнения</w:t>
      </w:r>
      <w:r>
        <w:rPr>
          <w:bCs/>
        </w:rPr>
        <w:t xml:space="preserve"> </w:t>
      </w:r>
      <w:r w:rsidRPr="00666B68">
        <w:rPr>
          <w:bCs/>
        </w:rPr>
        <w:t>Максвелла — система уравнений в дифференциальной или интегральной форме, описывающих электромагнитное поле и его связь с электрическими зарядами и токами в вакууме и сплошных средах. Вместе с выражением для силы Лоренца, задающим меру воздействия электромагнитного поля на заряженные частицы, эти уравнения образуют полную систему уравнений классической электродинамики, называемую</w:t>
      </w:r>
      <w:r>
        <w:rPr>
          <w:bCs/>
        </w:rPr>
        <w:t xml:space="preserve"> иногда уравнениями Максвелла-</w:t>
      </w:r>
      <w:r w:rsidRPr="00666B68">
        <w:rPr>
          <w:bCs/>
        </w:rPr>
        <w:t>Лоренца. Уравнения, сформулированные Джеймсом Клерком Максвеллом на основе накопленных к середине XIX века экспериментальных результатов, сыграли ключевую роль в развитии представлений теоретической физики и оказали сильное, зачастую решающее влияние не только на все области физики, непосредственно связанные с электромагнетизмом, но и на многие возникшие впоследствии фундаментальные теории, предмет которых не сводился к электромагнетизму (одним из ярчайших примеров здесь может служить специальная теория относительности).</w:t>
      </w:r>
      <w:r w:rsidRPr="0082370A">
        <w:rPr>
          <w:bCs/>
        </w:rPr>
        <w:t>…»</w:t>
      </w:r>
    </w:p>
    <w:p w:rsidR="007A5933" w:rsidRPr="0082370A" w:rsidRDefault="007A5933" w:rsidP="007A5933">
      <w:pPr>
        <w:pStyle w:val="2"/>
        <w:spacing w:after="0" w:line="240" w:lineRule="auto"/>
        <w:ind w:firstLine="567"/>
        <w:contextualSpacing/>
        <w:rPr>
          <w:bCs/>
        </w:rPr>
      </w:pPr>
    </w:p>
    <w:p w:rsidR="007A5933" w:rsidRPr="0082370A" w:rsidRDefault="007A5933" w:rsidP="007A5933">
      <w:pPr>
        <w:pStyle w:val="2"/>
        <w:spacing w:after="0" w:line="240" w:lineRule="auto"/>
        <w:contextualSpacing/>
        <w:jc w:val="center"/>
        <w:rPr>
          <w:bCs/>
        </w:rPr>
      </w:pPr>
      <w:r w:rsidRPr="0082370A">
        <w:rPr>
          <w:noProof/>
        </w:rPr>
        <w:lastRenderedPageBreak/>
        <w:drawing>
          <wp:inline distT="0" distB="0" distL="0" distR="0">
            <wp:extent cx="2837064" cy="1499512"/>
            <wp:effectExtent l="19050" t="0" r="1386" b="0"/>
            <wp:docPr id="4" name="Рисунок 2" descr="Карта мира PNG клипарт изображения (картинки) с альфа каналом и прозрачным  фоном.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мира PNG клипарт изображения (картинки) с альфа каналом и прозрачным  фоном.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70" cy="150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33" w:rsidRPr="0082370A" w:rsidRDefault="007A5933" w:rsidP="007A5933">
      <w:pPr>
        <w:pStyle w:val="2"/>
        <w:spacing w:after="0" w:line="240" w:lineRule="auto"/>
        <w:contextualSpacing/>
        <w:rPr>
          <w:bCs/>
        </w:rPr>
      </w:pPr>
    </w:p>
    <w:p w:rsidR="007A5933" w:rsidRPr="0082370A" w:rsidRDefault="007A5933" w:rsidP="007A5933">
      <w:pPr>
        <w:pStyle w:val="2"/>
        <w:spacing w:after="0" w:line="240" w:lineRule="auto"/>
        <w:contextualSpacing/>
        <w:jc w:val="center"/>
        <w:rPr>
          <w:bCs/>
          <w:i/>
        </w:rPr>
      </w:pPr>
      <w:r w:rsidRPr="0082370A">
        <w:rPr>
          <w:bCs/>
          <w:i/>
        </w:rPr>
        <w:t>Рисунок 1 – «</w:t>
      </w:r>
      <w:r>
        <w:rPr>
          <w:bCs/>
          <w:i/>
        </w:rPr>
        <w:t>Название рисунка</w:t>
      </w:r>
      <w:r w:rsidRPr="0082370A">
        <w:rPr>
          <w:bCs/>
          <w:i/>
        </w:rPr>
        <w:t>»</w:t>
      </w:r>
    </w:p>
    <w:p w:rsidR="007A5933" w:rsidRPr="0082370A" w:rsidRDefault="007A5933" w:rsidP="007A5933">
      <w:pPr>
        <w:pStyle w:val="2"/>
        <w:spacing w:after="0" w:line="240" w:lineRule="auto"/>
        <w:contextualSpacing/>
        <w:rPr>
          <w:bCs/>
        </w:rPr>
      </w:pPr>
    </w:p>
    <w:p w:rsidR="007A5933" w:rsidRPr="0082370A" w:rsidRDefault="007A5933" w:rsidP="007A5933">
      <w:pPr>
        <w:pStyle w:val="2"/>
        <w:spacing w:after="0" w:line="240" w:lineRule="auto"/>
        <w:ind w:firstLine="567"/>
        <w:contextualSpacing/>
        <w:rPr>
          <w:bCs/>
        </w:rPr>
      </w:pPr>
      <w:r w:rsidRPr="0082370A">
        <w:rPr>
          <w:bCs/>
        </w:rPr>
        <w:t>«…</w:t>
      </w:r>
      <w:r w:rsidRPr="00666B68">
        <w:rPr>
          <w:bCs/>
        </w:rPr>
        <w:t>Уравнения, сформулированные Джеймсом Клерком Максвеллом, возникли на основе ряда важных экспериментальных открытий, которые были сделаны в начале XIX века. В 1820 году Ханс</w:t>
      </w:r>
      <w:r>
        <w:rPr>
          <w:bCs/>
        </w:rPr>
        <w:t xml:space="preserve"> </w:t>
      </w:r>
      <w:r w:rsidRPr="00666B68">
        <w:rPr>
          <w:bCs/>
        </w:rPr>
        <w:t>Кристиан Эрстед обнаружил</w:t>
      </w:r>
      <w:r>
        <w:rPr>
          <w:bCs/>
        </w:rPr>
        <w:t xml:space="preserve"> </w:t>
      </w:r>
      <w:r w:rsidRPr="00666B68">
        <w:rPr>
          <w:bCs/>
        </w:rPr>
        <w:t>[1], что пропускаемый через провод гальванический ток заставляет отклоняться магнитную стрелку компаса. Это открытие привлекло широкое внимание учёных того времени. В том же 1820 году Био и Савар экспериментально нашли выражение</w:t>
      </w:r>
      <w:r>
        <w:rPr>
          <w:bCs/>
        </w:rPr>
        <w:t xml:space="preserve"> </w:t>
      </w:r>
      <w:r w:rsidRPr="00666B68">
        <w:rPr>
          <w:bCs/>
        </w:rPr>
        <w:t xml:space="preserve">[2] для порождаемой током </w:t>
      </w:r>
      <w:r>
        <w:rPr>
          <w:bCs/>
        </w:rPr>
        <w:t>магнитной индукции (закон Био-</w:t>
      </w:r>
      <w:r w:rsidRPr="00666B68">
        <w:rPr>
          <w:bCs/>
        </w:rPr>
        <w:t>Савара), а Андре Мари Ампер обнаружил также, что взаимодействие на расстоянии возникает между двумя проводниками, по которым пропускается ток. Ампер ввёл термин «электродинамический» и выдвинул гипотезу, что природный магнетизм связан с существованием в магните круговых токов</w:t>
      </w:r>
      <w:r>
        <w:rPr>
          <w:bCs/>
        </w:rPr>
        <w:t xml:space="preserve"> </w:t>
      </w:r>
      <w:r w:rsidRPr="00666B68">
        <w:rPr>
          <w:bCs/>
        </w:rPr>
        <w:t>[3].</w:t>
      </w:r>
      <w:r w:rsidRPr="0082370A">
        <w:rPr>
          <w:bCs/>
        </w:rPr>
        <w:t>…»</w:t>
      </w:r>
    </w:p>
    <w:p w:rsidR="007A5933" w:rsidRPr="0082370A" w:rsidRDefault="007A5933" w:rsidP="007A5933">
      <w:pPr>
        <w:pStyle w:val="2"/>
        <w:spacing w:after="0" w:line="240" w:lineRule="auto"/>
        <w:ind w:firstLine="567"/>
        <w:contextualSpacing/>
        <w:rPr>
          <w:bCs/>
        </w:rPr>
      </w:pPr>
    </w:p>
    <w:p w:rsidR="007A5933" w:rsidRPr="0082370A" w:rsidRDefault="007A5933" w:rsidP="007A5933">
      <w:pPr>
        <w:pStyle w:val="2"/>
        <w:spacing w:after="0" w:line="240" w:lineRule="auto"/>
        <w:ind w:firstLine="567"/>
        <w:contextualSpacing/>
        <w:rPr>
          <w:bCs/>
          <w:noProof/>
          <w:lang w:eastAsia="zh-CN"/>
        </w:rPr>
      </w:pPr>
      <w:r w:rsidRPr="0082370A">
        <w:rPr>
          <w:bCs/>
          <w:noProof/>
          <w:lang w:eastAsia="zh-CN"/>
        </w:rPr>
        <w:t>Таблица 1 – «</w:t>
      </w:r>
      <w:r>
        <w:rPr>
          <w:bCs/>
          <w:noProof/>
          <w:lang w:eastAsia="zh-CN"/>
        </w:rPr>
        <w:t>Название таблицы</w:t>
      </w:r>
      <w:r w:rsidRPr="0082370A">
        <w:rPr>
          <w:bCs/>
          <w:noProof/>
          <w:lang w:eastAsia="zh-CN"/>
        </w:rPr>
        <w:t>»</w:t>
      </w:r>
    </w:p>
    <w:p w:rsidR="007A5933" w:rsidRPr="0082370A" w:rsidRDefault="007A5933" w:rsidP="007A5933">
      <w:pPr>
        <w:pStyle w:val="2"/>
        <w:spacing w:after="0" w:line="240" w:lineRule="auto"/>
        <w:contextualSpacing/>
        <w:rPr>
          <w:bCs/>
          <w:noProof/>
          <w:lang w:eastAsia="zh-CN"/>
        </w:rPr>
      </w:pPr>
    </w:p>
    <w:tbl>
      <w:tblPr>
        <w:tblStyle w:val="a3"/>
        <w:tblW w:w="0" w:type="auto"/>
        <w:tblLook w:val="04A0"/>
      </w:tblPr>
      <w:tblGrid>
        <w:gridCol w:w="3114"/>
        <w:gridCol w:w="3115"/>
        <w:gridCol w:w="3115"/>
      </w:tblGrid>
      <w:tr w:rsidR="007A5933" w:rsidRPr="0082370A" w:rsidTr="00432B85">
        <w:tc>
          <w:tcPr>
            <w:tcW w:w="3114" w:type="dxa"/>
            <w:vAlign w:val="center"/>
          </w:tcPr>
          <w:p w:rsidR="007A5933" w:rsidRPr="0082370A" w:rsidRDefault="007A5933" w:rsidP="00432B85">
            <w:pPr>
              <w:pStyle w:val="2"/>
              <w:spacing w:after="0" w:line="240" w:lineRule="auto"/>
              <w:contextualSpacing/>
              <w:jc w:val="center"/>
              <w:rPr>
                <w:bCs/>
              </w:rPr>
            </w:pPr>
            <w:r w:rsidRPr="0082370A">
              <w:rPr>
                <w:bCs/>
              </w:rPr>
              <w:t>«…»</w:t>
            </w:r>
          </w:p>
        </w:tc>
        <w:tc>
          <w:tcPr>
            <w:tcW w:w="3115" w:type="dxa"/>
            <w:vAlign w:val="center"/>
          </w:tcPr>
          <w:p w:rsidR="007A5933" w:rsidRPr="0082370A" w:rsidRDefault="007A5933" w:rsidP="00432B85">
            <w:pPr>
              <w:pStyle w:val="2"/>
              <w:spacing w:after="0" w:line="240" w:lineRule="auto"/>
              <w:contextualSpacing/>
              <w:jc w:val="center"/>
              <w:rPr>
                <w:bCs/>
              </w:rPr>
            </w:pPr>
            <w:r w:rsidRPr="0082370A">
              <w:rPr>
                <w:bCs/>
              </w:rPr>
              <w:t>«…»</w:t>
            </w:r>
          </w:p>
        </w:tc>
        <w:tc>
          <w:tcPr>
            <w:tcW w:w="3115" w:type="dxa"/>
            <w:vAlign w:val="center"/>
          </w:tcPr>
          <w:p w:rsidR="007A5933" w:rsidRPr="0082370A" w:rsidRDefault="007A5933" w:rsidP="00432B85">
            <w:pPr>
              <w:pStyle w:val="2"/>
              <w:spacing w:after="0" w:line="240" w:lineRule="auto"/>
              <w:contextualSpacing/>
              <w:jc w:val="center"/>
              <w:rPr>
                <w:bCs/>
              </w:rPr>
            </w:pPr>
            <w:r w:rsidRPr="0082370A">
              <w:rPr>
                <w:bCs/>
              </w:rPr>
              <w:t>«…»</w:t>
            </w:r>
          </w:p>
        </w:tc>
      </w:tr>
      <w:tr w:rsidR="007A5933" w:rsidRPr="0082370A" w:rsidTr="00432B85">
        <w:tc>
          <w:tcPr>
            <w:tcW w:w="3114" w:type="dxa"/>
            <w:vAlign w:val="center"/>
          </w:tcPr>
          <w:p w:rsidR="007A5933" w:rsidRPr="0082370A" w:rsidRDefault="007A5933" w:rsidP="00432B85">
            <w:pPr>
              <w:pStyle w:val="2"/>
              <w:spacing w:after="0" w:line="240" w:lineRule="auto"/>
              <w:contextualSpacing/>
              <w:jc w:val="center"/>
              <w:rPr>
                <w:bCs/>
              </w:rPr>
            </w:pPr>
            <w:r w:rsidRPr="0082370A">
              <w:rPr>
                <w:bCs/>
              </w:rPr>
              <w:t>«…»</w:t>
            </w:r>
          </w:p>
        </w:tc>
        <w:tc>
          <w:tcPr>
            <w:tcW w:w="3115" w:type="dxa"/>
            <w:vAlign w:val="center"/>
          </w:tcPr>
          <w:p w:rsidR="007A5933" w:rsidRPr="0082370A" w:rsidRDefault="007A5933" w:rsidP="00432B85">
            <w:pPr>
              <w:pStyle w:val="2"/>
              <w:spacing w:after="0" w:line="240" w:lineRule="auto"/>
              <w:contextualSpacing/>
              <w:jc w:val="center"/>
              <w:rPr>
                <w:bCs/>
              </w:rPr>
            </w:pPr>
            <w:r w:rsidRPr="0082370A">
              <w:rPr>
                <w:bCs/>
              </w:rPr>
              <w:t>«…»</w:t>
            </w:r>
          </w:p>
        </w:tc>
        <w:tc>
          <w:tcPr>
            <w:tcW w:w="3115" w:type="dxa"/>
            <w:vAlign w:val="center"/>
          </w:tcPr>
          <w:p w:rsidR="007A5933" w:rsidRPr="0082370A" w:rsidRDefault="007A5933" w:rsidP="00432B85">
            <w:pPr>
              <w:pStyle w:val="2"/>
              <w:spacing w:after="0" w:line="240" w:lineRule="auto"/>
              <w:contextualSpacing/>
              <w:jc w:val="center"/>
              <w:rPr>
                <w:bCs/>
              </w:rPr>
            </w:pPr>
            <w:r w:rsidRPr="0082370A">
              <w:rPr>
                <w:bCs/>
              </w:rPr>
              <w:t>«…»</w:t>
            </w:r>
          </w:p>
        </w:tc>
      </w:tr>
    </w:tbl>
    <w:p w:rsidR="007A5933" w:rsidRPr="0082370A" w:rsidRDefault="007A5933" w:rsidP="007A5933">
      <w:pPr>
        <w:pStyle w:val="2"/>
        <w:spacing w:after="0" w:line="240" w:lineRule="auto"/>
        <w:ind w:firstLine="567"/>
        <w:contextualSpacing/>
        <w:rPr>
          <w:bCs/>
        </w:rPr>
      </w:pPr>
    </w:p>
    <w:p w:rsidR="007A5933" w:rsidRPr="0082370A" w:rsidRDefault="007A5933" w:rsidP="007A5933">
      <w:pPr>
        <w:pStyle w:val="2"/>
        <w:spacing w:after="0" w:line="240" w:lineRule="auto"/>
        <w:ind w:firstLine="567"/>
        <w:contextualSpacing/>
        <w:rPr>
          <w:bCs/>
        </w:rPr>
      </w:pPr>
      <w:r w:rsidRPr="0082370A">
        <w:rPr>
          <w:bCs/>
        </w:rPr>
        <w:t>Пр</w:t>
      </w:r>
      <w:r>
        <w:rPr>
          <w:bCs/>
        </w:rPr>
        <w:t>имер</w:t>
      </w:r>
      <w:r w:rsidRPr="0082370A">
        <w:rPr>
          <w:bCs/>
        </w:rPr>
        <w:t xml:space="preserve"> формулы:</w:t>
      </w:r>
    </w:p>
    <w:p w:rsidR="007A5933" w:rsidRPr="0082370A" w:rsidRDefault="00BF3399" w:rsidP="007A5933">
      <w:pPr>
        <w:pStyle w:val="2"/>
        <w:spacing w:after="0" w:line="240" w:lineRule="auto"/>
        <w:ind w:firstLine="567"/>
        <w:contextualSpacing/>
        <w:jc w:val="right"/>
        <w:rPr>
          <w:bCs/>
        </w:rPr>
      </w:pP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A5933" w:rsidRPr="0082370A">
        <w:rPr>
          <w:bCs/>
        </w:rPr>
        <w:t xml:space="preserve">                                                             (1)</w:t>
      </w:r>
    </w:p>
    <w:p w:rsidR="007A5933" w:rsidRPr="0082370A" w:rsidRDefault="007A5933" w:rsidP="007A5933">
      <w:pPr>
        <w:spacing w:line="240" w:lineRule="auto"/>
        <w:contextualSpacing/>
      </w:pPr>
    </w:p>
    <w:p w:rsidR="007A5933" w:rsidRPr="002229D0" w:rsidRDefault="007A5933" w:rsidP="007A5933">
      <w:pPr>
        <w:spacing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2229D0">
        <w:rPr>
          <w:rFonts w:ascii="Times New Roman" w:hAnsi="Times New Roman" w:cs="Times New Roman"/>
          <w:b/>
        </w:rPr>
        <w:t>Заключение</w:t>
      </w:r>
    </w:p>
    <w:p w:rsidR="007A5933" w:rsidRPr="0082370A" w:rsidRDefault="007A5933" w:rsidP="007A5933">
      <w:pPr>
        <w:pStyle w:val="2"/>
        <w:spacing w:after="0" w:line="240" w:lineRule="auto"/>
        <w:ind w:firstLine="567"/>
        <w:contextualSpacing/>
        <w:rPr>
          <w:bCs/>
        </w:rPr>
      </w:pPr>
      <w:r w:rsidRPr="0082370A">
        <w:rPr>
          <w:bCs/>
        </w:rPr>
        <w:t>«</w:t>
      </w:r>
      <w:r w:rsidRPr="00666B68">
        <w:rPr>
          <w:bCs/>
        </w:rPr>
        <w:t>Влияние тока на магнит, обнаруженное Эрстедом, привело Майкла Фарадея к идее о том, что должно существовать обратное влияние магнита на токи.</w:t>
      </w:r>
      <w:r>
        <w:rPr>
          <w:bCs/>
        </w:rPr>
        <w:t xml:space="preserve"> После длительных экспериментов,</w:t>
      </w:r>
      <w:r w:rsidRPr="00666B68">
        <w:rPr>
          <w:bCs/>
        </w:rPr>
        <w:t xml:space="preserve"> в 1831 году, Фарадей открыл, что перемещающийся возле проводника магнит порождает в проводнике электрический ток. Это явление было названо электромагнитной индукцией. Фарадей ввёл понятие «поля сил» — некоторой среды, находящейся между зарядами и токами. Его рассуждения носили качественный характер, однако они оказали огромное влияние на исследования Максвелла</w:t>
      </w:r>
      <w:r>
        <w:rPr>
          <w:bCs/>
        </w:rPr>
        <w:t>…</w:t>
      </w:r>
      <w:r w:rsidRPr="0082370A">
        <w:rPr>
          <w:bCs/>
        </w:rPr>
        <w:t>»</w:t>
      </w:r>
    </w:p>
    <w:p w:rsidR="007A5933" w:rsidRPr="0082370A" w:rsidRDefault="007A5933" w:rsidP="007A5933">
      <w:pPr>
        <w:spacing w:line="240" w:lineRule="auto"/>
        <w:ind w:firstLine="567"/>
        <w:contextualSpacing/>
      </w:pPr>
    </w:p>
    <w:p w:rsidR="007A5933" w:rsidRPr="002229D0" w:rsidRDefault="007A5933" w:rsidP="007A593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Cs/>
        </w:rPr>
      </w:pPr>
      <w:r w:rsidRPr="002229D0">
        <w:rPr>
          <w:rFonts w:ascii="Times New Roman" w:hAnsi="Times New Roman" w:cs="Times New Roman"/>
          <w:bCs/>
        </w:rPr>
        <w:t>СПИСОК ЛИТЕРАТУРЫ</w:t>
      </w:r>
    </w:p>
    <w:p w:rsidR="007A5933" w:rsidRPr="0082370A" w:rsidRDefault="007A5933" w:rsidP="007A5933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82370A">
        <w:rPr>
          <w:rFonts w:ascii="Times New Roman" w:eastAsiaTheme="minorHAnsi" w:hAnsi="Times New Roman"/>
          <w:sz w:val="24"/>
          <w:szCs w:val="24"/>
        </w:rPr>
        <w:t>Бердышев, А. В. Блокчейн как технологическая основа развития банков // Вестник университета (Государственный университет управления). – 2018. – № 4. – С. 132-135.</w:t>
      </w:r>
    </w:p>
    <w:p w:rsidR="007A5933" w:rsidRPr="0082370A" w:rsidRDefault="007A5933" w:rsidP="007A5933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82370A">
        <w:rPr>
          <w:rFonts w:ascii="Times New Roman" w:eastAsiaTheme="minorHAnsi" w:hAnsi="Times New Roman"/>
          <w:sz w:val="24"/>
          <w:szCs w:val="24"/>
        </w:rPr>
        <w:t>Гроссман, А. О. Криптовалюты как социальное явление / А. О. Гроссман, А. В. Петров // Общество. Среда. Развитие (TerraHumana). – 2017. – № 4 (45). – С. 62-66.</w:t>
      </w:r>
    </w:p>
    <w:p w:rsidR="007A5933" w:rsidRDefault="007A5933" w:rsidP="007A5933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82370A">
        <w:rPr>
          <w:rFonts w:ascii="Times New Roman" w:eastAsiaTheme="minorHAnsi" w:hAnsi="Times New Roman"/>
          <w:sz w:val="24"/>
          <w:szCs w:val="24"/>
        </w:rPr>
        <w:t>Технология блокчейн: то, что движет финансовой революцией сегодня / Д. Тапскотт, А.Тапскотт; пер. с англ. К. Шашковой, Е. Ряхиной. – М.: Эксмо, 2017. – 448 с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7A5933" w:rsidRDefault="007A5933" w:rsidP="007A5933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229D0">
        <w:rPr>
          <w:rFonts w:ascii="Times New Roman" w:eastAsiaTheme="minorHAnsi" w:hAnsi="Times New Roman"/>
          <w:sz w:val="24"/>
          <w:szCs w:val="24"/>
        </w:rPr>
        <w:t>Чего ждать от крипторынка? [Электронный ресурс] URL: https://changehero.io/blog/ru/2021-top-crypto-predictions/ (дата обращения 10.03.2021).</w:t>
      </w:r>
    </w:p>
    <w:p w:rsidR="001B2EF6" w:rsidRPr="00CF1CCF" w:rsidRDefault="007A5933" w:rsidP="00CF1CC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2229D0">
        <w:rPr>
          <w:rFonts w:ascii="Times New Roman" w:eastAsiaTheme="minorHAnsi" w:hAnsi="Times New Roman"/>
          <w:sz w:val="24"/>
          <w:szCs w:val="24"/>
          <w:lang w:val="en-US"/>
        </w:rPr>
        <w:t>Swan, M. Blockchain: Blueprint for a new economy. – O’Reilly, 2015. – 149 p.</w:t>
      </w:r>
    </w:p>
    <w:sectPr w:rsidR="001B2EF6" w:rsidRPr="00CF1CCF" w:rsidSect="002F6F3E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87D" w:rsidRDefault="000E687D" w:rsidP="002F6F3E">
      <w:pPr>
        <w:spacing w:after="0" w:line="240" w:lineRule="auto"/>
      </w:pPr>
      <w:r>
        <w:separator/>
      </w:r>
    </w:p>
  </w:endnote>
  <w:endnote w:type="continuationSeparator" w:id="1">
    <w:p w:rsidR="000E687D" w:rsidRDefault="000E687D" w:rsidP="002F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724297"/>
      <w:docPartObj>
        <w:docPartGallery w:val="Page Numbers (Bottom of Page)"/>
        <w:docPartUnique/>
      </w:docPartObj>
    </w:sdtPr>
    <w:sdtContent>
      <w:p w:rsidR="002F6F3E" w:rsidRDefault="00BF3399">
        <w:pPr>
          <w:pStyle w:val="a7"/>
          <w:jc w:val="right"/>
        </w:pPr>
        <w:fldSimple w:instr=" PAGE   \* MERGEFORMAT ">
          <w:r w:rsidR="00D4275A">
            <w:rPr>
              <w:noProof/>
            </w:rPr>
            <w:t>2</w:t>
          </w:r>
        </w:fldSimple>
      </w:p>
    </w:sdtContent>
  </w:sdt>
  <w:p w:rsidR="002F6F3E" w:rsidRDefault="002F6F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497269"/>
      <w:docPartObj>
        <w:docPartGallery w:val="Page Numbers (Bottom of Page)"/>
        <w:docPartUnique/>
      </w:docPartObj>
    </w:sdtPr>
    <w:sdtContent>
      <w:p w:rsidR="00052BC3" w:rsidRDefault="00BF3399">
        <w:pPr>
          <w:pStyle w:val="a7"/>
          <w:jc w:val="center"/>
        </w:pPr>
        <w:fldSimple w:instr=" PAGE   \* MERGEFORMAT ">
          <w:r w:rsidR="00D4275A">
            <w:rPr>
              <w:noProof/>
            </w:rPr>
            <w:t>1</w:t>
          </w:r>
        </w:fldSimple>
      </w:p>
    </w:sdtContent>
  </w:sdt>
  <w:p w:rsidR="00052BC3" w:rsidRDefault="00052B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87D" w:rsidRDefault="000E687D" w:rsidP="002F6F3E">
      <w:pPr>
        <w:spacing w:after="0" w:line="240" w:lineRule="auto"/>
      </w:pPr>
      <w:r>
        <w:separator/>
      </w:r>
    </w:p>
  </w:footnote>
  <w:footnote w:type="continuationSeparator" w:id="1">
    <w:p w:rsidR="000E687D" w:rsidRDefault="000E687D" w:rsidP="002F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7B2"/>
    <w:multiLevelType w:val="hybridMultilevel"/>
    <w:tmpl w:val="E8A6DBE2"/>
    <w:lvl w:ilvl="0" w:tplc="1414C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E10A7"/>
    <w:multiLevelType w:val="multilevel"/>
    <w:tmpl w:val="04DE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943CA0"/>
    <w:multiLevelType w:val="hybridMultilevel"/>
    <w:tmpl w:val="1FF0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7132F"/>
    <w:multiLevelType w:val="hybridMultilevel"/>
    <w:tmpl w:val="D6143BF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8A209E"/>
    <w:multiLevelType w:val="hybridMultilevel"/>
    <w:tmpl w:val="F40C0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0404CF"/>
    <w:multiLevelType w:val="hybridMultilevel"/>
    <w:tmpl w:val="A7667572"/>
    <w:lvl w:ilvl="0" w:tplc="019C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E18"/>
    <w:rsid w:val="000028CF"/>
    <w:rsid w:val="00003CAE"/>
    <w:rsid w:val="000124FA"/>
    <w:rsid w:val="0003040B"/>
    <w:rsid w:val="000446F8"/>
    <w:rsid w:val="00052BC3"/>
    <w:rsid w:val="00082CEF"/>
    <w:rsid w:val="000A4B9D"/>
    <w:rsid w:val="000B17F3"/>
    <w:rsid w:val="000B29C6"/>
    <w:rsid w:val="000D677C"/>
    <w:rsid w:val="000E687D"/>
    <w:rsid w:val="00125317"/>
    <w:rsid w:val="00127037"/>
    <w:rsid w:val="001307A3"/>
    <w:rsid w:val="00151457"/>
    <w:rsid w:val="00175189"/>
    <w:rsid w:val="00175693"/>
    <w:rsid w:val="001810AA"/>
    <w:rsid w:val="0018307D"/>
    <w:rsid w:val="001A45F3"/>
    <w:rsid w:val="001B2EF6"/>
    <w:rsid w:val="001C3982"/>
    <w:rsid w:val="001D73D8"/>
    <w:rsid w:val="001E3A48"/>
    <w:rsid w:val="001E4CF0"/>
    <w:rsid w:val="001F2420"/>
    <w:rsid w:val="001F4EA1"/>
    <w:rsid w:val="00207CDB"/>
    <w:rsid w:val="0021615A"/>
    <w:rsid w:val="002377BC"/>
    <w:rsid w:val="00270020"/>
    <w:rsid w:val="00270086"/>
    <w:rsid w:val="00274A09"/>
    <w:rsid w:val="00274A31"/>
    <w:rsid w:val="002778C7"/>
    <w:rsid w:val="002903A0"/>
    <w:rsid w:val="00295C6B"/>
    <w:rsid w:val="002B171B"/>
    <w:rsid w:val="002B6727"/>
    <w:rsid w:val="002C37D5"/>
    <w:rsid w:val="002E4459"/>
    <w:rsid w:val="002F6F3E"/>
    <w:rsid w:val="002F7F32"/>
    <w:rsid w:val="00306770"/>
    <w:rsid w:val="003345C7"/>
    <w:rsid w:val="00352D27"/>
    <w:rsid w:val="00355080"/>
    <w:rsid w:val="00357C6F"/>
    <w:rsid w:val="0036240F"/>
    <w:rsid w:val="00393DC7"/>
    <w:rsid w:val="0039688A"/>
    <w:rsid w:val="003A4775"/>
    <w:rsid w:val="003D0E18"/>
    <w:rsid w:val="003D1E8E"/>
    <w:rsid w:val="003D54BB"/>
    <w:rsid w:val="003D5862"/>
    <w:rsid w:val="004162A3"/>
    <w:rsid w:val="004402B2"/>
    <w:rsid w:val="00444D69"/>
    <w:rsid w:val="00453753"/>
    <w:rsid w:val="00480B4D"/>
    <w:rsid w:val="004954D0"/>
    <w:rsid w:val="004C383F"/>
    <w:rsid w:val="004E496E"/>
    <w:rsid w:val="004F759C"/>
    <w:rsid w:val="00507F17"/>
    <w:rsid w:val="0051015B"/>
    <w:rsid w:val="00513AE7"/>
    <w:rsid w:val="0051669F"/>
    <w:rsid w:val="005223AD"/>
    <w:rsid w:val="00590DF4"/>
    <w:rsid w:val="00594B0D"/>
    <w:rsid w:val="005C651C"/>
    <w:rsid w:val="005E5840"/>
    <w:rsid w:val="00600A4E"/>
    <w:rsid w:val="00602130"/>
    <w:rsid w:val="00606739"/>
    <w:rsid w:val="00624BB9"/>
    <w:rsid w:val="00635D40"/>
    <w:rsid w:val="00647928"/>
    <w:rsid w:val="0066627D"/>
    <w:rsid w:val="00682E97"/>
    <w:rsid w:val="0068763E"/>
    <w:rsid w:val="006937B6"/>
    <w:rsid w:val="00697A3C"/>
    <w:rsid w:val="006A39C9"/>
    <w:rsid w:val="006E0E74"/>
    <w:rsid w:val="006F66FD"/>
    <w:rsid w:val="007077EF"/>
    <w:rsid w:val="00723094"/>
    <w:rsid w:val="00745A42"/>
    <w:rsid w:val="0077343A"/>
    <w:rsid w:val="007A5933"/>
    <w:rsid w:val="007B5A29"/>
    <w:rsid w:val="007D3E67"/>
    <w:rsid w:val="007E0CB5"/>
    <w:rsid w:val="007F0A24"/>
    <w:rsid w:val="007F174D"/>
    <w:rsid w:val="007F5FCD"/>
    <w:rsid w:val="00811DE1"/>
    <w:rsid w:val="008555D6"/>
    <w:rsid w:val="00874DC9"/>
    <w:rsid w:val="0088374B"/>
    <w:rsid w:val="00890254"/>
    <w:rsid w:val="008907DC"/>
    <w:rsid w:val="008922F6"/>
    <w:rsid w:val="00895373"/>
    <w:rsid w:val="00896332"/>
    <w:rsid w:val="008A3755"/>
    <w:rsid w:val="008B4093"/>
    <w:rsid w:val="008C0894"/>
    <w:rsid w:val="008C1B50"/>
    <w:rsid w:val="008F1651"/>
    <w:rsid w:val="008F60CC"/>
    <w:rsid w:val="008F7814"/>
    <w:rsid w:val="00911290"/>
    <w:rsid w:val="00935758"/>
    <w:rsid w:val="0098445F"/>
    <w:rsid w:val="00990B72"/>
    <w:rsid w:val="009B1BA7"/>
    <w:rsid w:val="009B1BF7"/>
    <w:rsid w:val="009B26D9"/>
    <w:rsid w:val="009B6811"/>
    <w:rsid w:val="009C3D10"/>
    <w:rsid w:val="009F06DA"/>
    <w:rsid w:val="00A02BA7"/>
    <w:rsid w:val="00A07587"/>
    <w:rsid w:val="00A07F38"/>
    <w:rsid w:val="00A352EC"/>
    <w:rsid w:val="00A405C2"/>
    <w:rsid w:val="00A40FD2"/>
    <w:rsid w:val="00A501BF"/>
    <w:rsid w:val="00A6267B"/>
    <w:rsid w:val="00A77B40"/>
    <w:rsid w:val="00A943C0"/>
    <w:rsid w:val="00AB02DA"/>
    <w:rsid w:val="00AD58EC"/>
    <w:rsid w:val="00AE5804"/>
    <w:rsid w:val="00AF0D4A"/>
    <w:rsid w:val="00B0206B"/>
    <w:rsid w:val="00B264DD"/>
    <w:rsid w:val="00B36395"/>
    <w:rsid w:val="00B61533"/>
    <w:rsid w:val="00B8298D"/>
    <w:rsid w:val="00B9077A"/>
    <w:rsid w:val="00B97852"/>
    <w:rsid w:val="00BA4685"/>
    <w:rsid w:val="00BD4810"/>
    <w:rsid w:val="00BE786E"/>
    <w:rsid w:val="00BF3399"/>
    <w:rsid w:val="00C15172"/>
    <w:rsid w:val="00C21D7F"/>
    <w:rsid w:val="00C26B78"/>
    <w:rsid w:val="00C30FC9"/>
    <w:rsid w:val="00C63B90"/>
    <w:rsid w:val="00C70500"/>
    <w:rsid w:val="00C92089"/>
    <w:rsid w:val="00C921BB"/>
    <w:rsid w:val="00CB6387"/>
    <w:rsid w:val="00CC1BCE"/>
    <w:rsid w:val="00CC5276"/>
    <w:rsid w:val="00CF1CCF"/>
    <w:rsid w:val="00D0500E"/>
    <w:rsid w:val="00D140A1"/>
    <w:rsid w:val="00D218AB"/>
    <w:rsid w:val="00D371D1"/>
    <w:rsid w:val="00D372A6"/>
    <w:rsid w:val="00D403F1"/>
    <w:rsid w:val="00D4275A"/>
    <w:rsid w:val="00D44857"/>
    <w:rsid w:val="00D61FEC"/>
    <w:rsid w:val="00D725FB"/>
    <w:rsid w:val="00D80451"/>
    <w:rsid w:val="00DA1F82"/>
    <w:rsid w:val="00DB2C4A"/>
    <w:rsid w:val="00DB5720"/>
    <w:rsid w:val="00DB70C8"/>
    <w:rsid w:val="00DC68C0"/>
    <w:rsid w:val="00DD4376"/>
    <w:rsid w:val="00E01680"/>
    <w:rsid w:val="00E16441"/>
    <w:rsid w:val="00E311F0"/>
    <w:rsid w:val="00E33FC1"/>
    <w:rsid w:val="00E44F67"/>
    <w:rsid w:val="00E51E45"/>
    <w:rsid w:val="00E637DB"/>
    <w:rsid w:val="00EA4FF4"/>
    <w:rsid w:val="00EB2AC4"/>
    <w:rsid w:val="00EB3BDC"/>
    <w:rsid w:val="00EC2CAA"/>
    <w:rsid w:val="00ED167B"/>
    <w:rsid w:val="00F07585"/>
    <w:rsid w:val="00F42905"/>
    <w:rsid w:val="00F6494B"/>
    <w:rsid w:val="00F826F0"/>
    <w:rsid w:val="00FB215A"/>
    <w:rsid w:val="00FC0BB8"/>
    <w:rsid w:val="00FC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1B"/>
  </w:style>
  <w:style w:type="paragraph" w:styleId="1">
    <w:name w:val="heading 1"/>
    <w:basedOn w:val="a"/>
    <w:next w:val="a"/>
    <w:link w:val="10"/>
    <w:uiPriority w:val="9"/>
    <w:qFormat/>
    <w:rsid w:val="00274A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C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6F3E"/>
  </w:style>
  <w:style w:type="paragraph" w:styleId="a7">
    <w:name w:val="footer"/>
    <w:basedOn w:val="a"/>
    <w:link w:val="a8"/>
    <w:uiPriority w:val="99"/>
    <w:unhideWhenUsed/>
    <w:rsid w:val="002F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F3E"/>
  </w:style>
  <w:style w:type="character" w:customStyle="1" w:styleId="hps">
    <w:name w:val="hps"/>
    <w:basedOn w:val="a0"/>
    <w:rsid w:val="00D372A6"/>
  </w:style>
  <w:style w:type="paragraph" w:styleId="2">
    <w:name w:val="Body Text 2"/>
    <w:basedOn w:val="a"/>
    <w:link w:val="20"/>
    <w:unhideWhenUsed/>
    <w:rsid w:val="00D372A6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372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4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83CD-7FDD-4A53-A0F3-58AA8FC3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17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176</cp:revision>
  <dcterms:created xsi:type="dcterms:W3CDTF">2022-08-02T14:21:00Z</dcterms:created>
  <dcterms:modified xsi:type="dcterms:W3CDTF">2022-09-22T13:23:00Z</dcterms:modified>
</cp:coreProperties>
</file>